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712D89" w:rsidTr="003679D0">
        <w:trPr>
          <w:trHeight w:val="1612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712D89" w:rsidRDefault="00712D89" w:rsidP="003679D0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Кеңеши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12D89" w:rsidRDefault="00712D89" w:rsidP="003679D0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7B191417" wp14:editId="0C24BECE">
                  <wp:extent cx="657225" cy="600075"/>
                  <wp:effectExtent l="0" t="0" r="9525" b="9525"/>
                  <wp:docPr id="2" name="Рисунок 2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12D89" w:rsidRDefault="00712D89" w:rsidP="003679D0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712D89" w:rsidRDefault="00712D89" w:rsidP="003679D0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712D89" w:rsidRDefault="00712D89" w:rsidP="003679D0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 </w:t>
            </w:r>
          </w:p>
          <w:p w:rsidR="00712D89" w:rsidRDefault="00712D89" w:rsidP="003679D0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712D89" w:rsidRDefault="00712D89" w:rsidP="003679D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712D89" w:rsidRDefault="00712D89" w:rsidP="003679D0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712D89" w:rsidRDefault="00712D89" w:rsidP="00712D8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М.Абдылдаев айылдык кеңешинин VIII-чакырылышынын  </w:t>
      </w:r>
    </w:p>
    <w:p w:rsidR="00712D89" w:rsidRDefault="00712D89" w:rsidP="00712D8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Кезексиз 24-  сессиясынын</w:t>
      </w:r>
    </w:p>
    <w:p w:rsidR="00712D89" w:rsidRDefault="00712D89" w:rsidP="00712D8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127 -ТОКТОМУ  </w:t>
      </w:r>
    </w:p>
    <w:p w:rsidR="00712D89" w:rsidRDefault="00712D89" w:rsidP="00712D89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07.12.2023-жыл</w:t>
      </w:r>
    </w:p>
    <w:p w:rsidR="00712D89" w:rsidRPr="00F430DD" w:rsidRDefault="00712D89" w:rsidP="00712D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12D89" w:rsidRPr="00456028" w:rsidRDefault="00712D89" w:rsidP="00712D89">
      <w:pPr>
        <w:spacing w:after="0" w:line="240" w:lineRule="auto"/>
        <w:jc w:val="both"/>
        <w:rPr>
          <w:b/>
          <w:sz w:val="28"/>
          <w:szCs w:val="28"/>
        </w:rPr>
      </w:pPr>
      <w:r w:rsidRPr="00456028">
        <w:rPr>
          <w:rFonts w:ascii="Times New Roman" w:hAnsi="Times New Roman"/>
          <w:b/>
          <w:sz w:val="28"/>
          <w:szCs w:val="28"/>
        </w:rPr>
        <w:t xml:space="preserve">  </w:t>
      </w:r>
      <w:r w:rsidRPr="00456028">
        <w:rPr>
          <w:b/>
          <w:sz w:val="28"/>
          <w:szCs w:val="28"/>
        </w:rPr>
        <w:t>Жергиликтүү бюджетке салыктардын түрүн бекитүү жөнүндө</w:t>
      </w:r>
    </w:p>
    <w:p w:rsidR="00712D89" w:rsidRPr="00DF0518" w:rsidRDefault="00712D89" w:rsidP="00712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89" w:rsidRPr="006918BF" w:rsidRDefault="00712D89" w:rsidP="00712D89">
      <w:pPr>
        <w:ind w:firstLine="708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918BF">
        <w:rPr>
          <w:sz w:val="28"/>
          <w:szCs w:val="28"/>
        </w:rPr>
        <w:t xml:space="preserve"> </w:t>
      </w:r>
      <w:r w:rsidRPr="006918BF">
        <w:rPr>
          <w:rStyle w:val="a5"/>
          <w:color w:val="333333"/>
          <w:sz w:val="28"/>
          <w:szCs w:val="28"/>
          <w:shd w:val="clear" w:color="auto" w:fill="FFFFFF"/>
        </w:rPr>
        <w:t>Кыргыз Республикасынын Жогорку Кеңеши тарабынан 2021-жылдын 22-декабрында Кыргыз Республикасынын Салык кодексинин 151-беренесинин 1-пунктунун  1 пунктчасынын жана кыргыз Республикасынын 18-январь 2022-ылдагы №4 мыйзамына ылайык 1-январь 2023-жылдан баштап жергиликтүү бюджетке салыктардын төмөндөгүдөй түрүн киргизүү жөнүндө</w:t>
      </w:r>
      <w:r w:rsidRPr="006918BF">
        <w:rPr>
          <w:sz w:val="28"/>
          <w:szCs w:val="28"/>
        </w:rPr>
        <w:t xml:space="preserve"> угуп жана талкуулап М.Абдылдаев айылдык кеңешинин VIII чакырылышынын кезектеги  24-сессиясы токтом кылат:</w:t>
      </w:r>
    </w:p>
    <w:p w:rsidR="00712D89" w:rsidRPr="006918BF" w:rsidRDefault="00712D89" w:rsidP="00712D89">
      <w:pPr>
        <w:ind w:firstLine="708"/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6918BF">
        <w:rPr>
          <w:sz w:val="28"/>
          <w:szCs w:val="28"/>
        </w:rPr>
        <w:t>1</w:t>
      </w:r>
      <w:r w:rsidRPr="006918BF">
        <w:rPr>
          <w:rStyle w:val="a5"/>
          <w:color w:val="333333"/>
          <w:sz w:val="28"/>
          <w:szCs w:val="28"/>
          <w:shd w:val="clear" w:color="auto" w:fill="FFFFFF"/>
        </w:rPr>
        <w:t xml:space="preserve"> Кыргыз Республикасынын Жогорку Кеңеши тарабынан 2021-жылдын 22-декабрында Кыргыз Республикасынын Салык кодексинин 151-беренесинин 1-пунктунун  1 пунктчасынын негизинде Чолпон-Ата  айыл аймагына 2023-жылдын 1-январынан баштап салыктын төмөндөгүдөй түрлөрү киргизилсин.</w:t>
      </w:r>
    </w:p>
    <w:p w:rsidR="00712D89" w:rsidRPr="006918BF" w:rsidRDefault="00712D89" w:rsidP="00712D89">
      <w:pPr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6918BF">
        <w:rPr>
          <w:rStyle w:val="a5"/>
          <w:color w:val="333333"/>
          <w:sz w:val="28"/>
          <w:szCs w:val="28"/>
          <w:shd w:val="clear" w:color="auto" w:fill="FFFFFF"/>
        </w:rPr>
        <w:t>-Короо-жана банчылык жер участокторунан пайдалангандыгы үчүн жер салыгы.</w:t>
      </w:r>
    </w:p>
    <w:p w:rsidR="00712D89" w:rsidRPr="006918BF" w:rsidRDefault="00712D89" w:rsidP="00712D89">
      <w:pPr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6918BF">
        <w:rPr>
          <w:rStyle w:val="a5"/>
          <w:color w:val="333333"/>
          <w:sz w:val="28"/>
          <w:szCs w:val="28"/>
          <w:shd w:val="clear" w:color="auto" w:fill="FFFFFF"/>
        </w:rPr>
        <w:t>-Кыймылсыз мүлк салыктарынын I-II-III топторунан алынуучу салык.</w:t>
      </w:r>
    </w:p>
    <w:p w:rsidR="00712D89" w:rsidRPr="006918BF" w:rsidRDefault="00712D89" w:rsidP="00712D89">
      <w:pPr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6918BF">
        <w:rPr>
          <w:rStyle w:val="a5"/>
          <w:color w:val="333333"/>
          <w:sz w:val="28"/>
          <w:szCs w:val="28"/>
          <w:shd w:val="clear" w:color="auto" w:fill="FFFFFF"/>
        </w:rPr>
        <w:t>-Кыймылдуу мүлк (транспорт) салыктарынан алынуучу салык.</w:t>
      </w:r>
    </w:p>
    <w:p w:rsidR="00712D89" w:rsidRPr="006918BF" w:rsidRDefault="00712D89" w:rsidP="00712D89">
      <w:pPr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6918BF">
        <w:rPr>
          <w:rStyle w:val="a5"/>
          <w:color w:val="333333"/>
          <w:sz w:val="28"/>
          <w:szCs w:val="28"/>
          <w:shd w:val="clear" w:color="auto" w:fill="FFFFFF"/>
        </w:rPr>
        <w:t>-Айыл чарбалык эмес багыттагы жерлерден алынуучу салык.</w:t>
      </w:r>
    </w:p>
    <w:p w:rsidR="00712D89" w:rsidRPr="006918BF" w:rsidRDefault="00712D89" w:rsidP="00712D89">
      <w:pPr>
        <w:jc w:val="both"/>
        <w:rPr>
          <w:rStyle w:val="a5"/>
          <w:b w:val="0"/>
          <w:color w:val="333333"/>
          <w:sz w:val="28"/>
          <w:szCs w:val="28"/>
          <w:shd w:val="clear" w:color="auto" w:fill="FFFFFF"/>
        </w:rPr>
      </w:pPr>
      <w:r w:rsidRPr="006918BF">
        <w:rPr>
          <w:rStyle w:val="a5"/>
          <w:color w:val="333333"/>
          <w:sz w:val="28"/>
          <w:szCs w:val="28"/>
          <w:shd w:val="clear" w:color="auto" w:fill="FFFFFF"/>
        </w:rPr>
        <w:t>-Айыл чарба жерлеринен чогултулуучу жер салыктар.</w:t>
      </w:r>
    </w:p>
    <w:p w:rsidR="00712D89" w:rsidRPr="006918BF" w:rsidRDefault="00712D89" w:rsidP="00712D89">
      <w:pPr>
        <w:jc w:val="both"/>
        <w:rPr>
          <w:sz w:val="28"/>
          <w:szCs w:val="28"/>
        </w:rPr>
      </w:pPr>
      <w:r w:rsidRPr="006918BF">
        <w:rPr>
          <w:rStyle w:val="a5"/>
          <w:color w:val="333333"/>
          <w:sz w:val="28"/>
          <w:szCs w:val="28"/>
          <w:shd w:val="clear" w:color="auto" w:fill="FFFFFF"/>
        </w:rPr>
        <w:t xml:space="preserve">Кыргыз Республикасынын Президентинин 06-декабрь 2021-жылдагы УП №547 указынын жана Кыргыз Республикасынын Министрлер Кабинетинин 11-март 2022-жылдагы №137 токтомунун негизинде  1-январь 2022- жылдан баштап 31-декабрга 2024-жылга чейин   айыл чарба жерлеринен  алынуучу жер салыгынын  ставкасы 0% менен эсептөө киргизилип жер салыгынан </w:t>
      </w:r>
      <w:r w:rsidRPr="006918BF">
        <w:rPr>
          <w:rStyle w:val="a5"/>
          <w:color w:val="333333"/>
          <w:sz w:val="28"/>
          <w:szCs w:val="28"/>
          <w:shd w:val="clear" w:color="auto" w:fill="FFFFFF"/>
        </w:rPr>
        <w:lastRenderedPageBreak/>
        <w:t>төлөөчүлөр 1-январь 2022-жылдан баштап31-декабрь 2024-жылга чейин жер салыгынан  шотулган.</w:t>
      </w:r>
    </w:p>
    <w:p w:rsidR="00712D89" w:rsidRPr="006918BF" w:rsidRDefault="00712D89" w:rsidP="00712D89">
      <w:pPr>
        <w:rPr>
          <w:sz w:val="28"/>
          <w:szCs w:val="28"/>
        </w:rPr>
      </w:pPr>
      <w:r w:rsidRPr="006918BF">
        <w:rPr>
          <w:sz w:val="28"/>
          <w:szCs w:val="28"/>
        </w:rPr>
        <w:t>2.Бул токтомдун аткарылышын көзөмөлгө алуу жагы айыл өкмөтүнүн финансы-экономикалык бөлүмүнүн башчысы А.Жолдошбековага   милдеттендирилсин</w:t>
      </w:r>
    </w:p>
    <w:p w:rsidR="00712D89" w:rsidRPr="006918BF" w:rsidRDefault="00712D89" w:rsidP="00712D89">
      <w:pPr>
        <w:rPr>
          <w:sz w:val="28"/>
          <w:szCs w:val="28"/>
        </w:rPr>
      </w:pPr>
      <w:r w:rsidRPr="006918BF">
        <w:rPr>
          <w:rFonts w:ascii="Times New Roman" w:hAnsi="Times New Roman"/>
          <w:sz w:val="28"/>
          <w:szCs w:val="28"/>
        </w:rPr>
        <w:t>3. Токтом мамлекеттик тилде кабыл алынды.</w:t>
      </w:r>
    </w:p>
    <w:p w:rsidR="00712D89" w:rsidRPr="006918BF" w:rsidRDefault="00712D89" w:rsidP="00712D89">
      <w:pPr>
        <w:rPr>
          <w:rFonts w:ascii="Times New Roman" w:hAnsi="Times New Roman"/>
          <w:sz w:val="28"/>
          <w:szCs w:val="28"/>
        </w:rPr>
      </w:pPr>
      <w:r w:rsidRPr="006918BF">
        <w:rPr>
          <w:rFonts w:ascii="Times New Roman" w:hAnsi="Times New Roman"/>
          <w:sz w:val="28"/>
          <w:szCs w:val="28"/>
        </w:rPr>
        <w:t>4. 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712D89" w:rsidRPr="00DF0518" w:rsidRDefault="00712D89" w:rsidP="00712D89">
      <w:pPr>
        <w:jc w:val="both"/>
        <w:rPr>
          <w:rFonts w:ascii="Times New Roman" w:hAnsi="Times New Roman"/>
          <w:sz w:val="28"/>
          <w:szCs w:val="28"/>
        </w:rPr>
      </w:pPr>
      <w:r w:rsidRPr="006918BF">
        <w:rPr>
          <w:rFonts w:ascii="Times New Roman" w:hAnsi="Times New Roman"/>
          <w:sz w:val="28"/>
          <w:szCs w:val="28"/>
        </w:rPr>
        <w:t>5.Бул токтом cholpon-ata-ao.gov.kg сайтында жарыяланган күндөн тартып юридикалык күчүнө кирет</w:t>
      </w:r>
      <w:r w:rsidRPr="00DF0518">
        <w:rPr>
          <w:rFonts w:ascii="Times New Roman" w:hAnsi="Times New Roman"/>
          <w:sz w:val="28"/>
          <w:szCs w:val="28"/>
        </w:rPr>
        <w:t xml:space="preserve">.  </w:t>
      </w:r>
    </w:p>
    <w:p w:rsidR="00712D89" w:rsidRPr="00DF0518" w:rsidRDefault="00712D89" w:rsidP="00712D89">
      <w:pPr>
        <w:jc w:val="both"/>
        <w:rPr>
          <w:color w:val="FF0000"/>
          <w:sz w:val="28"/>
          <w:szCs w:val="28"/>
        </w:rPr>
      </w:pPr>
      <w:r w:rsidRPr="00DF051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12D89" w:rsidRPr="006918BF" w:rsidRDefault="00712D89" w:rsidP="00712D89">
      <w:pPr>
        <w:rPr>
          <w:b/>
          <w:sz w:val="28"/>
          <w:szCs w:val="28"/>
        </w:rPr>
      </w:pPr>
      <w:r w:rsidRPr="006918BF">
        <w:rPr>
          <w:rFonts w:ascii="Times New Roman" w:hAnsi="Times New Roman"/>
          <w:b/>
          <w:sz w:val="28"/>
          <w:szCs w:val="28"/>
        </w:rPr>
        <w:t>Төрайым                                                      Р.Токтоназарова</w:t>
      </w:r>
    </w:p>
    <w:p w:rsidR="00712D89" w:rsidRDefault="00712D89" w:rsidP="00712D89"/>
    <w:p w:rsidR="00712D89" w:rsidRDefault="00712D89" w:rsidP="00712D89"/>
    <w:p w:rsidR="00712D89" w:rsidRDefault="00712D89" w:rsidP="00712D89"/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64"/>
    <w:rsid w:val="002A016E"/>
    <w:rsid w:val="00712D89"/>
    <w:rsid w:val="00B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708AD-7B23-4961-8EB5-F7ED6A5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89"/>
    <w:pPr>
      <w:spacing w:line="252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712D8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D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712D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2D89"/>
    <w:rPr>
      <w:lang w:val="ky-KG"/>
    </w:rPr>
  </w:style>
  <w:style w:type="character" w:styleId="a5">
    <w:name w:val="Strong"/>
    <w:basedOn w:val="a0"/>
    <w:uiPriority w:val="22"/>
    <w:qFormat/>
    <w:rsid w:val="00712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2023-12-13T03:01:00Z</dcterms:created>
  <dcterms:modified xsi:type="dcterms:W3CDTF">2023-12-13T03:01:00Z</dcterms:modified>
</cp:coreProperties>
</file>