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91" w:rsidRDefault="00A82AA2" w:rsidP="005C6D91">
      <w:pPr>
        <w:rPr>
          <w:lang w:val="ky-KG"/>
        </w:rPr>
      </w:pPr>
      <w:r>
        <w:rPr>
          <w:szCs w:val="28"/>
          <w:lang w:val="ky-KG"/>
        </w:rPr>
        <w:t xml:space="preserve">   </w:t>
      </w:r>
      <w:r w:rsidR="0018058E">
        <w:rPr>
          <w:szCs w:val="28"/>
          <w:lang w:val="ky-KG"/>
        </w:rPr>
        <w:t xml:space="preserve">       </w:t>
      </w:r>
      <w:r w:rsidR="005C6D91">
        <w:rPr>
          <w:szCs w:val="28"/>
          <w:lang w:val="ky-KG"/>
        </w:rPr>
        <w:t xml:space="preserve">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5C6D91" w:rsidTr="00541E36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6D91" w:rsidRDefault="005C6D91" w:rsidP="00541E36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5C6D91" w:rsidRDefault="005C6D91" w:rsidP="00541E36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1B5ACF70" wp14:editId="05D4B563">
                  <wp:extent cx="753110" cy="753110"/>
                  <wp:effectExtent l="0" t="0" r="8890" b="8890"/>
                  <wp:docPr id="5" name="Рисунок 5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6D91" w:rsidRDefault="005C6D91" w:rsidP="00541E36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5C6D91" w:rsidRDefault="005C6D91" w:rsidP="00541E3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5C6D91" w:rsidRDefault="005C6D91" w:rsidP="00541E36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5C6D91" w:rsidRDefault="005C6D91" w:rsidP="00541E36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5C6D91" w:rsidRDefault="005C6D91" w:rsidP="00541E36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5C6D91" w:rsidRDefault="005C6D91" w:rsidP="005C6D91">
      <w:pPr>
        <w:rPr>
          <w:lang w:val="ky-KG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ky-KG"/>
        </w:rPr>
        <w:t xml:space="preserve">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5C6D91" w:rsidRDefault="005C6D91" w:rsidP="005C6D91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8B48E2">
        <w:t xml:space="preserve">  </w:t>
      </w:r>
      <w:r>
        <w:rPr>
          <w:lang w:val="ky-KG"/>
        </w:rPr>
        <w:t xml:space="preserve">VIII чакырылышынын  кезексиз </w:t>
      </w:r>
      <w:r>
        <w:t>Х</w:t>
      </w:r>
      <w:r w:rsidR="008229C9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5C6D91" w:rsidRDefault="005C6D91" w:rsidP="005C6D91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5C6D91" w:rsidRDefault="005C6D91" w:rsidP="005C6D91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 xml:space="preserve">ТОКТОМ  </w:t>
      </w:r>
    </w:p>
    <w:p w:rsidR="005C6D91" w:rsidRDefault="005C6D91" w:rsidP="005C6D91">
      <w:pPr>
        <w:ind w:left="2127" w:hanging="1560"/>
        <w:rPr>
          <w:b/>
          <w:lang w:val="ky-KG"/>
        </w:rPr>
      </w:pPr>
      <w:r>
        <w:rPr>
          <w:lang w:val="ky-KG"/>
        </w:rPr>
        <w:t xml:space="preserve"> </w:t>
      </w:r>
    </w:p>
    <w:p w:rsidR="005C6D91" w:rsidRDefault="005C6D91" w:rsidP="005C6D91">
      <w:pPr>
        <w:rPr>
          <w:b/>
          <w:lang w:val="ky-KG"/>
        </w:rPr>
      </w:pPr>
      <w:r>
        <w:rPr>
          <w:b/>
          <w:lang w:val="ky-KG"/>
        </w:rPr>
        <w:t>202</w:t>
      </w:r>
      <w:r w:rsidRPr="000340C4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0340C4">
        <w:rPr>
          <w:b/>
          <w:lang w:val="ky-KG"/>
        </w:rPr>
        <w:t>16-июну</w:t>
      </w:r>
      <w:r>
        <w:rPr>
          <w:b/>
          <w:lang w:val="ky-KG"/>
        </w:rPr>
        <w:t xml:space="preserve">                                № 10-5</w:t>
      </w:r>
    </w:p>
    <w:p w:rsidR="005C6D91" w:rsidRDefault="005C6D91" w:rsidP="005C6D91">
      <w:pPr>
        <w:rPr>
          <w:b/>
          <w:lang w:val="ky-KG"/>
        </w:rPr>
      </w:pPr>
    </w:p>
    <w:p w:rsidR="005C6D91" w:rsidRDefault="00A82AA2" w:rsidP="00A82AA2">
      <w:pPr>
        <w:jc w:val="center"/>
        <w:rPr>
          <w:rFonts w:eastAsiaTheme="minorHAnsi"/>
          <w:b/>
          <w:lang w:val="ky-KG" w:eastAsia="en-US"/>
        </w:rPr>
      </w:pPr>
      <w:r w:rsidRPr="00A82AA2">
        <w:rPr>
          <w:rFonts w:eastAsiaTheme="minorHAnsi"/>
          <w:b/>
          <w:lang w:val="ky-KG" w:eastAsia="en-US"/>
        </w:rPr>
        <w:t>Кетмен-Дөбө айылдык кеңешинин</w:t>
      </w:r>
      <w:r w:rsidRPr="00A82AA2">
        <w:rPr>
          <w:b/>
          <w:bCs/>
          <w:color w:val="232323"/>
          <w:lang w:val="ky-KG"/>
        </w:rPr>
        <w:t xml:space="preserve"> VIII чакырылышынын кезектеги </w:t>
      </w:r>
      <w:r w:rsidRPr="00A82AA2">
        <w:rPr>
          <w:rFonts w:eastAsiaTheme="minorHAnsi"/>
          <w:b/>
          <w:lang w:val="ky-KG" w:eastAsia="en-US"/>
        </w:rPr>
        <w:t xml:space="preserve"> </w:t>
      </w:r>
      <w:r w:rsidRPr="00A82AA2">
        <w:rPr>
          <w:b/>
          <w:bCs/>
          <w:color w:val="232323"/>
          <w:lang w:val="ky-KG"/>
        </w:rPr>
        <w:t>VI сессиясынын 17.02.2022-ж  </w:t>
      </w:r>
      <w:r w:rsidRPr="00A82AA2">
        <w:rPr>
          <w:rStyle w:val="aa"/>
          <w:color w:val="232323"/>
          <w:lang w:val="ky-KG"/>
        </w:rPr>
        <w:t>Кетмен-Дөбө айыл өкмөтүнүн  2022-жылга карата штаттык типтүү түзүмүн жана штаттык санын бекитүү жөнүнүндөгү</w:t>
      </w:r>
      <w:r w:rsidRPr="00A82AA2">
        <w:rPr>
          <w:rStyle w:val="aa"/>
          <w:b w:val="0"/>
          <w:color w:val="232323"/>
          <w:lang w:val="ky-KG"/>
        </w:rPr>
        <w:t xml:space="preserve"> </w:t>
      </w:r>
      <w:r w:rsidRPr="00A82AA2">
        <w:rPr>
          <w:b/>
          <w:bCs/>
          <w:color w:val="232323"/>
          <w:lang w:val="ky-KG"/>
        </w:rPr>
        <w:t xml:space="preserve">№ 6/1-токтомуна </w:t>
      </w:r>
      <w:r w:rsidRPr="00A82AA2">
        <w:rPr>
          <w:rFonts w:eastAsiaTheme="minorHAnsi"/>
          <w:b/>
          <w:lang w:val="ky-KG" w:eastAsia="en-US"/>
        </w:rPr>
        <w:t xml:space="preserve"> өзгөртүү киргизүү жөнүндө</w:t>
      </w:r>
    </w:p>
    <w:p w:rsidR="00A82AA2" w:rsidRPr="00A82AA2" w:rsidRDefault="00A82AA2" w:rsidP="00A82AA2">
      <w:pPr>
        <w:jc w:val="center"/>
        <w:rPr>
          <w:rFonts w:eastAsiaTheme="minorHAnsi"/>
          <w:b/>
          <w:lang w:val="ky-KG" w:eastAsia="en-US"/>
        </w:rPr>
      </w:pPr>
    </w:p>
    <w:p w:rsidR="00E50BC6" w:rsidRDefault="005C6D91" w:rsidP="00E50BC6">
      <w:pPr>
        <w:ind w:firstLine="708"/>
        <w:jc w:val="both"/>
        <w:rPr>
          <w:lang w:val="ky-KG"/>
        </w:rPr>
      </w:pPr>
      <w:r w:rsidRPr="00E50BC6">
        <w:rPr>
          <w:rFonts w:eastAsiaTheme="minorHAnsi"/>
          <w:lang w:val="ky-KG" w:eastAsia="en-US"/>
        </w:rPr>
        <w:t>Кыргыз Республикасынын Өкмөтүнүн 2020-жылдын 5-февралындагы №64  "Айылдык кеңештердин акы төлөө негизиндеги кызмат орундарынын тиз</w:t>
      </w:r>
      <w:r w:rsidR="0018058E">
        <w:rPr>
          <w:rFonts w:eastAsiaTheme="minorHAnsi"/>
          <w:lang w:val="ky-KG" w:eastAsia="en-US"/>
        </w:rPr>
        <w:t xml:space="preserve">месин бекитүү жөнүндө” токтомунун аткарылышы боюнча </w:t>
      </w:r>
      <w:r w:rsidRPr="00E50BC6">
        <w:rPr>
          <w:rFonts w:eastAsiaTheme="minorHAnsi"/>
          <w:lang w:val="ky-KG" w:eastAsia="en-US"/>
        </w:rPr>
        <w:t xml:space="preserve"> Кетмен-Дөбө айылдык кеңештин </w:t>
      </w:r>
      <w:r w:rsidR="00330528">
        <w:rPr>
          <w:rFonts w:eastAsiaTheme="minorHAnsi"/>
          <w:lang w:val="ky-KG" w:eastAsia="en-US"/>
        </w:rPr>
        <w:t>жооптуу катчысы Койчубай кызы Назгүлдүн билдирүүсүн</w:t>
      </w:r>
      <w:r w:rsidR="00E50BC6" w:rsidRPr="00E50BC6">
        <w:rPr>
          <w:rFonts w:eastAsiaTheme="minorHAnsi"/>
          <w:lang w:val="ky-KG" w:eastAsia="en-US"/>
        </w:rPr>
        <w:t xml:space="preserve"> угуп жана талкуулап</w:t>
      </w:r>
      <w:r w:rsidR="00E50BC6">
        <w:rPr>
          <w:rFonts w:eastAsiaTheme="minorHAnsi"/>
          <w:b/>
          <w:lang w:val="ky-KG" w:eastAsia="en-US"/>
        </w:rPr>
        <w:t xml:space="preserve"> </w:t>
      </w:r>
      <w:r w:rsidR="00E50BC6">
        <w:rPr>
          <w:lang w:val="ky-KG"/>
        </w:rPr>
        <w:t xml:space="preserve">Кетмен – Дөбө айылдык  кеңешинин   </w:t>
      </w:r>
      <w:r w:rsidR="008229C9">
        <w:rPr>
          <w:lang w:val="ky-KG"/>
        </w:rPr>
        <w:t xml:space="preserve">VIII чакырылышынын  кезексиз  X </w:t>
      </w:r>
      <w:r w:rsidR="00E50BC6">
        <w:rPr>
          <w:lang w:val="ky-KG"/>
        </w:rPr>
        <w:t xml:space="preserve">сессиясы </w:t>
      </w:r>
      <w:r w:rsidR="00E50BC6" w:rsidRPr="006E1F57">
        <w:rPr>
          <w:b/>
          <w:lang w:val="ky-KG"/>
        </w:rPr>
        <w:t>токтом кылат:</w:t>
      </w:r>
      <w:r w:rsidR="00E50BC6">
        <w:rPr>
          <w:b/>
          <w:lang w:val="ky-KG"/>
        </w:rPr>
        <w:t xml:space="preserve">  </w:t>
      </w:r>
    </w:p>
    <w:p w:rsidR="005C6D91" w:rsidRDefault="005C6D91" w:rsidP="005C6D91">
      <w:pPr>
        <w:rPr>
          <w:b/>
          <w:lang w:val="ky-KG"/>
        </w:rPr>
      </w:pPr>
    </w:p>
    <w:p w:rsidR="00E50BC6" w:rsidRDefault="00E50BC6" w:rsidP="005D535C">
      <w:pPr>
        <w:jc w:val="both"/>
        <w:rPr>
          <w:rFonts w:eastAsiaTheme="minorHAnsi"/>
          <w:lang w:val="ky-KG" w:eastAsia="en-US"/>
        </w:rPr>
      </w:pPr>
      <w:r>
        <w:rPr>
          <w:rFonts w:eastAsiaTheme="minorHAnsi"/>
          <w:lang w:val="ky-KG" w:eastAsia="en-US"/>
        </w:rPr>
        <w:t>1.</w:t>
      </w:r>
      <w:r w:rsidRPr="00E50BC6">
        <w:rPr>
          <w:rFonts w:eastAsiaTheme="minorHAnsi"/>
          <w:lang w:val="ky-KG" w:eastAsia="en-US"/>
        </w:rPr>
        <w:t>Кыргыз Республикасынын Өкмөтүнүн 2020-жылдын 5-февралындагы №64  "Айылдык кеңештердин акы төлөө негизиндеги кызмат орундарынын тизмесин бекитүү жөнүндө” токтомун</w:t>
      </w:r>
      <w:r w:rsidR="005D535C">
        <w:rPr>
          <w:rFonts w:eastAsiaTheme="minorHAnsi"/>
          <w:lang w:val="ky-KG" w:eastAsia="en-US"/>
        </w:rPr>
        <w:t xml:space="preserve">ун </w:t>
      </w:r>
      <w:r>
        <w:rPr>
          <w:rFonts w:eastAsiaTheme="minorHAnsi"/>
          <w:lang w:val="ky-KG" w:eastAsia="en-US"/>
        </w:rPr>
        <w:t xml:space="preserve">негизинде </w:t>
      </w:r>
      <w:r w:rsidR="005D535C" w:rsidRPr="005D535C">
        <w:rPr>
          <w:rFonts w:eastAsiaTheme="minorHAnsi"/>
          <w:lang w:val="ky-KG" w:eastAsia="en-US"/>
        </w:rPr>
        <w:t>Кетмен-Дөбө айылдык кеңешинин</w:t>
      </w:r>
      <w:r w:rsidR="005D535C" w:rsidRPr="005D535C">
        <w:rPr>
          <w:bCs/>
          <w:color w:val="232323"/>
          <w:lang w:val="ky-KG"/>
        </w:rPr>
        <w:t xml:space="preserve"> VIII чакырылышынын кезектеги </w:t>
      </w:r>
      <w:r w:rsidR="005D535C" w:rsidRPr="005D535C">
        <w:rPr>
          <w:rFonts w:eastAsiaTheme="minorHAnsi"/>
          <w:lang w:val="ky-KG" w:eastAsia="en-US"/>
        </w:rPr>
        <w:t xml:space="preserve"> </w:t>
      </w:r>
      <w:r w:rsidR="005D535C" w:rsidRPr="005D535C">
        <w:rPr>
          <w:bCs/>
          <w:color w:val="232323"/>
          <w:lang w:val="ky-KG"/>
        </w:rPr>
        <w:t>VI сессиясынын 17.02.2022-ж  № 6/1-токтомуна</w:t>
      </w:r>
      <w:r w:rsidR="005D535C" w:rsidRPr="005D535C">
        <w:rPr>
          <w:rFonts w:eastAsiaTheme="minorHAnsi"/>
          <w:lang w:val="ky-KG" w:eastAsia="en-US"/>
        </w:rPr>
        <w:t xml:space="preserve"> </w:t>
      </w:r>
      <w:r w:rsidR="00330528">
        <w:rPr>
          <w:rFonts w:eastAsiaTheme="minorHAnsi"/>
          <w:lang w:val="ky-KG" w:eastAsia="en-US"/>
        </w:rPr>
        <w:t xml:space="preserve">өзгөртүү </w:t>
      </w:r>
      <w:r w:rsidR="00A82AA2">
        <w:rPr>
          <w:rFonts w:eastAsiaTheme="minorHAnsi"/>
          <w:lang w:val="ky-KG" w:eastAsia="en-US"/>
        </w:rPr>
        <w:t xml:space="preserve">киргизүү </w:t>
      </w:r>
      <w:r w:rsidR="00330528">
        <w:rPr>
          <w:rFonts w:eastAsiaTheme="minorHAnsi"/>
          <w:lang w:val="ky-KG" w:eastAsia="en-US"/>
        </w:rPr>
        <w:t>колго алынсын</w:t>
      </w:r>
      <w:r>
        <w:rPr>
          <w:rFonts w:eastAsiaTheme="minorHAnsi"/>
          <w:lang w:val="ky-KG" w:eastAsia="en-US"/>
        </w:rPr>
        <w:t>.</w:t>
      </w:r>
      <w:r w:rsidR="008229C9">
        <w:rPr>
          <w:rFonts w:eastAsiaTheme="minorHAnsi"/>
          <w:lang w:val="ky-KG" w:eastAsia="en-US"/>
        </w:rPr>
        <w:t xml:space="preserve"> (тиркеме тиркелет)</w:t>
      </w:r>
    </w:p>
    <w:p w:rsidR="00330528" w:rsidRPr="00EA0CEA" w:rsidRDefault="00330528" w:rsidP="00E50BC6">
      <w:pPr>
        <w:jc w:val="both"/>
        <w:rPr>
          <w:rFonts w:eastAsiaTheme="minorHAnsi"/>
          <w:sz w:val="20"/>
          <w:lang w:val="ky-KG" w:eastAsia="en-US"/>
        </w:rPr>
      </w:pPr>
    </w:p>
    <w:p w:rsidR="00E50BC6" w:rsidRDefault="00E50BC6" w:rsidP="00E50BC6">
      <w:pPr>
        <w:jc w:val="both"/>
        <w:rPr>
          <w:rFonts w:eastAsiaTheme="minorHAnsi"/>
          <w:lang w:val="ky-KG" w:eastAsia="en-US"/>
        </w:rPr>
      </w:pPr>
      <w:r>
        <w:rPr>
          <w:rFonts w:eastAsiaTheme="minorHAnsi"/>
          <w:lang w:val="ky-KG" w:eastAsia="en-US"/>
        </w:rPr>
        <w:t xml:space="preserve">2. Кетмен-Дөбө </w:t>
      </w:r>
      <w:r w:rsidR="00330528">
        <w:rPr>
          <w:rFonts w:eastAsiaTheme="minorHAnsi"/>
          <w:lang w:val="ky-KG" w:eastAsia="en-US"/>
        </w:rPr>
        <w:t>айылдык кеңештин жооптуу катчы</w:t>
      </w:r>
      <w:r w:rsidR="008229C9">
        <w:rPr>
          <w:rFonts w:eastAsiaTheme="minorHAnsi"/>
          <w:lang w:val="ky-KG" w:eastAsia="en-US"/>
        </w:rPr>
        <w:t>сынын</w:t>
      </w:r>
      <w:r>
        <w:rPr>
          <w:rFonts w:eastAsiaTheme="minorHAnsi"/>
          <w:lang w:val="ky-KG" w:eastAsia="en-US"/>
        </w:rPr>
        <w:t xml:space="preserve"> </w:t>
      </w:r>
      <w:r w:rsidR="0018058E">
        <w:rPr>
          <w:rFonts w:eastAsiaTheme="minorHAnsi"/>
          <w:lang w:val="ky-KG" w:eastAsia="en-US"/>
        </w:rPr>
        <w:t>0.5 эмес, толу</w:t>
      </w:r>
      <w:r w:rsidR="00341367">
        <w:rPr>
          <w:rFonts w:eastAsiaTheme="minorHAnsi"/>
          <w:lang w:val="ky-KG" w:eastAsia="en-US"/>
        </w:rPr>
        <w:t>к</w:t>
      </w:r>
      <w:r w:rsidR="0018058E">
        <w:rPr>
          <w:rFonts w:eastAsiaTheme="minorHAnsi"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>1 штаттык</w:t>
      </w:r>
      <w:r w:rsidR="00330528">
        <w:rPr>
          <w:rFonts w:eastAsiaTheme="minorHAnsi"/>
          <w:lang w:val="ky-KG" w:eastAsia="en-US"/>
        </w:rPr>
        <w:t xml:space="preserve"> орду</w:t>
      </w:r>
      <w:r>
        <w:rPr>
          <w:rFonts w:eastAsiaTheme="minorHAnsi"/>
          <w:lang w:val="ky-KG" w:eastAsia="en-US"/>
        </w:rPr>
        <w:t xml:space="preserve"> бекитилсин.</w:t>
      </w:r>
    </w:p>
    <w:p w:rsidR="00E50BC6" w:rsidRPr="00EA0CEA" w:rsidRDefault="00E50BC6" w:rsidP="00E50BC6">
      <w:pPr>
        <w:jc w:val="both"/>
        <w:rPr>
          <w:rFonts w:eastAsiaTheme="minorHAnsi"/>
          <w:sz w:val="18"/>
          <w:lang w:val="ky-KG" w:eastAsia="en-US"/>
        </w:rPr>
      </w:pPr>
    </w:p>
    <w:p w:rsidR="00E50BC6" w:rsidRDefault="00E50BC6" w:rsidP="00E50BC6">
      <w:pPr>
        <w:jc w:val="both"/>
        <w:rPr>
          <w:rFonts w:eastAsiaTheme="minorHAnsi"/>
          <w:lang w:val="ky-KG" w:eastAsia="en-US"/>
        </w:rPr>
      </w:pPr>
      <w:r>
        <w:rPr>
          <w:rFonts w:eastAsiaTheme="minorHAnsi"/>
          <w:lang w:val="ky-KG" w:eastAsia="en-US"/>
        </w:rPr>
        <w:t>3.</w:t>
      </w:r>
      <w:r w:rsidRPr="00E50BC6">
        <w:rPr>
          <w:rFonts w:eastAsiaTheme="minorHAnsi"/>
          <w:lang w:val="ky-KG" w:eastAsia="en-US"/>
        </w:rPr>
        <w:t xml:space="preserve"> Кыргыз Республикасынын Өкмөтүнүн 2020-жылдын 5-февралындагы №64  "Айылдык к</w:t>
      </w:r>
      <w:r>
        <w:rPr>
          <w:rFonts w:eastAsiaTheme="minorHAnsi"/>
          <w:lang w:val="ky-KG" w:eastAsia="en-US"/>
        </w:rPr>
        <w:t>еңештердин</w:t>
      </w:r>
      <w:r w:rsidR="0018058E">
        <w:rPr>
          <w:rFonts w:eastAsiaTheme="minorHAnsi"/>
          <w:lang w:val="ky-KG" w:eastAsia="en-US"/>
        </w:rPr>
        <w:t xml:space="preserve"> акы төлөө негизинде, а</w:t>
      </w:r>
      <w:r>
        <w:rPr>
          <w:rFonts w:eastAsiaTheme="minorHAnsi"/>
          <w:lang w:val="ky-KG" w:eastAsia="en-US"/>
        </w:rPr>
        <w:t>йылдык кеңештин жооптуу катчысы Койчубай к Н</w:t>
      </w:r>
      <w:r w:rsidR="00330528">
        <w:rPr>
          <w:rFonts w:eastAsiaTheme="minorHAnsi"/>
          <w:lang w:val="ky-KG" w:eastAsia="en-US"/>
        </w:rPr>
        <w:t>азгүлдүн  2022-жылдын 16-июнуна</w:t>
      </w:r>
      <w:r>
        <w:rPr>
          <w:rFonts w:eastAsiaTheme="minorHAnsi"/>
          <w:lang w:val="ky-KG" w:eastAsia="en-US"/>
        </w:rPr>
        <w:t xml:space="preserve"> </w:t>
      </w:r>
      <w:r w:rsidR="00330528">
        <w:rPr>
          <w:rFonts w:eastAsiaTheme="minorHAnsi"/>
          <w:lang w:val="ky-KG" w:eastAsia="en-US"/>
        </w:rPr>
        <w:t xml:space="preserve">чейин 0.5 </w:t>
      </w:r>
      <w:r w:rsidR="008229C9">
        <w:rPr>
          <w:rFonts w:eastAsiaTheme="minorHAnsi"/>
          <w:lang w:val="ky-KG" w:eastAsia="en-US"/>
        </w:rPr>
        <w:t>ставка эмгек</w:t>
      </w:r>
      <w:r w:rsidR="00330528">
        <w:rPr>
          <w:rFonts w:eastAsiaTheme="minorHAnsi"/>
          <w:lang w:val="ky-KG" w:eastAsia="en-US"/>
        </w:rPr>
        <w:t xml:space="preserve"> акысын, 2022-жылдын 16-июнунан баштап </w:t>
      </w:r>
      <w:r>
        <w:rPr>
          <w:rFonts w:eastAsiaTheme="minorHAnsi"/>
          <w:lang w:val="ky-KG" w:eastAsia="en-US"/>
        </w:rPr>
        <w:t>1</w:t>
      </w:r>
      <w:r w:rsidR="008229C9">
        <w:rPr>
          <w:rFonts w:eastAsiaTheme="minorHAnsi"/>
          <w:lang w:val="ky-KG" w:eastAsia="en-US"/>
        </w:rPr>
        <w:t xml:space="preserve"> ставка</w:t>
      </w:r>
      <w:r>
        <w:rPr>
          <w:rFonts w:eastAsiaTheme="minorHAnsi"/>
          <w:lang w:val="ky-KG" w:eastAsia="en-US"/>
        </w:rPr>
        <w:t xml:space="preserve"> эмгек  акысын төлөп берүү жагы ФЭБ башчы Г.Карымшаковага милдеттендирилсин. </w:t>
      </w:r>
    </w:p>
    <w:p w:rsidR="00330528" w:rsidRPr="00EA0CEA" w:rsidRDefault="00330528" w:rsidP="00E50BC6">
      <w:pPr>
        <w:jc w:val="both"/>
        <w:rPr>
          <w:rFonts w:eastAsiaTheme="minorHAnsi"/>
          <w:sz w:val="18"/>
          <w:lang w:val="ky-KG" w:eastAsia="en-US"/>
        </w:rPr>
      </w:pPr>
    </w:p>
    <w:p w:rsidR="00E50BC6" w:rsidRPr="002B52D1" w:rsidRDefault="00330528" w:rsidP="002B52D1">
      <w:pPr>
        <w:jc w:val="both"/>
        <w:rPr>
          <w:lang w:val="ky-KG"/>
        </w:rPr>
      </w:pPr>
      <w:r>
        <w:rPr>
          <w:rFonts w:eastAsiaTheme="minorHAnsi"/>
          <w:lang w:val="ky-KG" w:eastAsia="en-US"/>
        </w:rPr>
        <w:t>4</w:t>
      </w:r>
      <w:r w:rsidR="00E50BC6">
        <w:rPr>
          <w:rFonts w:eastAsiaTheme="minorHAnsi"/>
          <w:lang w:val="ky-KG" w:eastAsia="en-US"/>
        </w:rPr>
        <w:t>.Бул токтомду көзөмөлдөө ж</w:t>
      </w:r>
      <w:r w:rsidR="008229C9">
        <w:rPr>
          <w:rFonts w:eastAsiaTheme="minorHAnsi"/>
          <w:lang w:val="ky-KG" w:eastAsia="en-US"/>
        </w:rPr>
        <w:t xml:space="preserve">агы </w:t>
      </w:r>
      <w:r w:rsidR="008229C9" w:rsidRPr="002B52D1">
        <w:rPr>
          <w:lang w:val="ky-KG"/>
        </w:rPr>
        <w:t xml:space="preserve">Кетмен-Дөбө </w:t>
      </w:r>
      <w:r w:rsidR="002B52D1">
        <w:rPr>
          <w:lang w:val="ky-KG"/>
        </w:rPr>
        <w:t xml:space="preserve">айылдык кеңешинин “айыл аймакты </w:t>
      </w:r>
      <w:r w:rsidR="008229C9" w:rsidRPr="002B52D1">
        <w:rPr>
          <w:lang w:val="ky-KG"/>
        </w:rPr>
        <w:t>социалдык-экономикалык жактан өнүктүрүү, бюджет” маселел</w:t>
      </w:r>
      <w:r w:rsidR="002B52D1" w:rsidRPr="002B52D1">
        <w:rPr>
          <w:lang w:val="ky-KG"/>
        </w:rPr>
        <w:t xml:space="preserve">ери </w:t>
      </w:r>
      <w:r w:rsidR="00E50BC6">
        <w:rPr>
          <w:rFonts w:eastAsiaTheme="minorHAnsi"/>
          <w:lang w:val="ky-KG" w:eastAsia="en-US"/>
        </w:rPr>
        <w:t>боюнча туруктуу комиссиясынын төрайымы Р.Жумабаев</w:t>
      </w:r>
      <w:r>
        <w:rPr>
          <w:rFonts w:eastAsiaTheme="minorHAnsi"/>
          <w:lang w:val="ky-KG" w:eastAsia="en-US"/>
        </w:rPr>
        <w:t>ага жүктөлсүн.</w:t>
      </w:r>
    </w:p>
    <w:p w:rsidR="005C6D91" w:rsidRPr="00EA0CEA" w:rsidRDefault="005C6D91" w:rsidP="00E50BC6">
      <w:pPr>
        <w:jc w:val="both"/>
        <w:rPr>
          <w:sz w:val="18"/>
          <w:lang w:val="ky-KG"/>
        </w:rPr>
      </w:pPr>
    </w:p>
    <w:p w:rsidR="00330528" w:rsidRDefault="00330528" w:rsidP="00330528">
      <w:pPr>
        <w:spacing w:after="150"/>
        <w:jc w:val="both"/>
        <w:rPr>
          <w:color w:val="232323"/>
          <w:lang w:val="ky-KG"/>
        </w:rPr>
      </w:pPr>
      <w:r w:rsidRPr="0046068B">
        <w:rPr>
          <w:b/>
          <w:color w:val="232323"/>
          <w:lang w:val="ky-KG"/>
        </w:rPr>
        <w:t>6.</w:t>
      </w:r>
      <w:r w:rsidRPr="006E1F57">
        <w:rPr>
          <w:color w:val="232323"/>
          <w:lang w:val="ky-KG"/>
        </w:rPr>
        <w:t xml:space="preserve"> Бул токтом </w:t>
      </w:r>
      <w:hyperlink r:id="rId9" w:history="1">
        <w:r w:rsidRPr="00C605F0">
          <w:rPr>
            <w:rStyle w:val="a3"/>
            <w:lang w:val="ky-KG"/>
          </w:rPr>
          <w:t>https://ketmen-dobo.kg/</w:t>
        </w:r>
      </w:hyperlink>
      <w:r>
        <w:rPr>
          <w:lang w:val="ky-KG"/>
        </w:rPr>
        <w:t xml:space="preserve">  </w:t>
      </w:r>
      <w:r>
        <w:rPr>
          <w:color w:val="232323"/>
          <w:lang w:val="ky-KG"/>
        </w:rPr>
        <w:t>сай</w:t>
      </w:r>
      <w:r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EA0CEA" w:rsidRDefault="00330528" w:rsidP="00A82AA2">
      <w:pPr>
        <w:spacing w:after="150"/>
        <w:jc w:val="both"/>
        <w:rPr>
          <w:color w:val="232323"/>
          <w:lang w:val="ky-KG"/>
        </w:rPr>
      </w:pPr>
      <w:r w:rsidRPr="0046068B">
        <w:rPr>
          <w:color w:val="232323"/>
          <w:lang w:val="ky-KG"/>
        </w:rPr>
        <w:t>7.</w:t>
      </w:r>
      <w:r w:rsidRPr="006E1F57">
        <w:rPr>
          <w:color w:val="232323"/>
          <w:lang w:val="ky-KG"/>
        </w:rPr>
        <w:t>  Токтом мамлекеттик тилде гана кабыл алынды.</w:t>
      </w:r>
    </w:p>
    <w:p w:rsidR="00EA0CEA" w:rsidRPr="00A82AA2" w:rsidRDefault="00EA0CEA" w:rsidP="00A82AA2">
      <w:pPr>
        <w:spacing w:after="150"/>
        <w:jc w:val="both"/>
        <w:rPr>
          <w:color w:val="232323"/>
          <w:lang w:val="ky-KG"/>
        </w:rPr>
      </w:pPr>
    </w:p>
    <w:p w:rsidR="00330528" w:rsidRPr="00341367" w:rsidRDefault="00330528" w:rsidP="005D535C">
      <w:pPr>
        <w:spacing w:after="150"/>
        <w:rPr>
          <w:b/>
          <w:bCs/>
          <w:color w:val="232323"/>
          <w:lang w:val="ky-KG"/>
        </w:rPr>
      </w:pPr>
      <w:r w:rsidRPr="00341367">
        <w:rPr>
          <w:b/>
          <w:bCs/>
          <w:color w:val="232323"/>
          <w:lang w:val="ky-KG"/>
        </w:rPr>
        <w:t>Төрайым                                                         Жумалиева А. К.</w:t>
      </w:r>
      <w:bookmarkStart w:id="0" w:name="_GoBack"/>
      <w:bookmarkEnd w:id="0"/>
    </w:p>
    <w:sectPr w:rsidR="00330528" w:rsidRPr="00341367" w:rsidSect="00EA0C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B1B"/>
    <w:multiLevelType w:val="hybridMultilevel"/>
    <w:tmpl w:val="DC6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188"/>
    <w:multiLevelType w:val="hybridMultilevel"/>
    <w:tmpl w:val="9D9C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3D58"/>
    <w:multiLevelType w:val="hybridMultilevel"/>
    <w:tmpl w:val="9D2AF34E"/>
    <w:lvl w:ilvl="0" w:tplc="997CC23A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35DC0"/>
    <w:multiLevelType w:val="hybridMultilevel"/>
    <w:tmpl w:val="56A8FD1A"/>
    <w:lvl w:ilvl="0" w:tplc="7EAC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7A"/>
    <w:rsid w:val="000340C4"/>
    <w:rsid w:val="000A0541"/>
    <w:rsid w:val="000E7AF3"/>
    <w:rsid w:val="0018058E"/>
    <w:rsid w:val="001A0616"/>
    <w:rsid w:val="002359F9"/>
    <w:rsid w:val="00276F5A"/>
    <w:rsid w:val="002B52D1"/>
    <w:rsid w:val="002D7FE0"/>
    <w:rsid w:val="00310D2D"/>
    <w:rsid w:val="00330528"/>
    <w:rsid w:val="00341367"/>
    <w:rsid w:val="00427498"/>
    <w:rsid w:val="0046068B"/>
    <w:rsid w:val="00520724"/>
    <w:rsid w:val="00583D83"/>
    <w:rsid w:val="005C6D91"/>
    <w:rsid w:val="005D535C"/>
    <w:rsid w:val="007D1B6D"/>
    <w:rsid w:val="008229C9"/>
    <w:rsid w:val="00923D7E"/>
    <w:rsid w:val="00A3158E"/>
    <w:rsid w:val="00A82AA2"/>
    <w:rsid w:val="00AC5E93"/>
    <w:rsid w:val="00AC7CB9"/>
    <w:rsid w:val="00AF507A"/>
    <w:rsid w:val="00C63F76"/>
    <w:rsid w:val="00C76887"/>
    <w:rsid w:val="00D074E6"/>
    <w:rsid w:val="00D43951"/>
    <w:rsid w:val="00D73856"/>
    <w:rsid w:val="00DE7253"/>
    <w:rsid w:val="00E30B53"/>
    <w:rsid w:val="00E50BC6"/>
    <w:rsid w:val="00EA0CEA"/>
    <w:rsid w:val="00F4079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2024-03-06T09:26:00Z</cp:lastPrinted>
  <dcterms:created xsi:type="dcterms:W3CDTF">2022-06-14T09:12:00Z</dcterms:created>
  <dcterms:modified xsi:type="dcterms:W3CDTF">2024-04-02T08:55:00Z</dcterms:modified>
</cp:coreProperties>
</file>