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2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559"/>
        <w:gridCol w:w="3969"/>
      </w:tblGrid>
      <w:tr w:rsidR="005C60A0" w:rsidRPr="008C1E1C" w:rsidTr="009372A4">
        <w:trPr>
          <w:trHeight w:val="1843"/>
        </w:trPr>
        <w:tc>
          <w:tcPr>
            <w:tcW w:w="3794" w:type="dxa"/>
            <w:tcBorders>
              <w:top w:val="nil"/>
              <w:left w:val="nil"/>
              <w:bottom w:val="thickThinSmallGap" w:sz="24" w:space="0" w:color="auto"/>
              <w:right w:val="nil"/>
            </w:tcBorders>
          </w:tcPr>
          <w:p w:rsidR="005C60A0" w:rsidRPr="001E44A0" w:rsidRDefault="005C60A0" w:rsidP="009372A4">
            <w:pPr>
              <w:pStyle w:val="a3"/>
              <w:spacing w:line="276" w:lineRule="auto"/>
              <w:ind w:firstLine="0"/>
              <w:jc w:val="center"/>
              <w:rPr>
                <w:b/>
                <w:bCs/>
                <w:sz w:val="20"/>
              </w:rPr>
            </w:pPr>
            <w:r w:rsidRPr="001E44A0">
              <w:rPr>
                <w:b/>
                <w:bCs/>
                <w:sz w:val="20"/>
              </w:rPr>
              <w:t xml:space="preserve">                                  </w:t>
            </w:r>
          </w:p>
          <w:p w:rsidR="005C60A0" w:rsidRPr="00CF10BC" w:rsidRDefault="005C60A0"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rPr>
              <w:t>КЫРГЫЗ РЕСПУБЛИКАСЫ</w:t>
            </w:r>
          </w:p>
          <w:p w:rsidR="005C60A0" w:rsidRPr="002421F3" w:rsidRDefault="005C60A0"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Жалал-Абад облУСУ</w:t>
            </w:r>
          </w:p>
          <w:p w:rsidR="005C60A0" w:rsidRDefault="005C60A0"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Токтогул району</w:t>
            </w:r>
          </w:p>
          <w:p w:rsidR="005C60A0" w:rsidRPr="006B7F17" w:rsidRDefault="005C60A0" w:rsidP="009372A4">
            <w:pPr>
              <w:pStyle w:val="a3"/>
              <w:spacing w:line="276" w:lineRule="auto"/>
              <w:ind w:firstLine="0"/>
              <w:jc w:val="center"/>
              <w:rPr>
                <w:rFonts w:ascii="Times New Roman" w:hAnsi="Times New Roman"/>
                <w:b/>
                <w:bCs/>
                <w:caps/>
                <w:sz w:val="12"/>
              </w:rPr>
            </w:pPr>
          </w:p>
          <w:p w:rsidR="005C60A0" w:rsidRDefault="005C60A0"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 xml:space="preserve">Кетмен-Дөбө айылдык </w:t>
            </w:r>
          </w:p>
          <w:p w:rsidR="005C60A0" w:rsidRPr="00023D14" w:rsidRDefault="005C60A0"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кеңеши</w:t>
            </w:r>
          </w:p>
          <w:p w:rsidR="005C60A0" w:rsidRPr="00864A28" w:rsidRDefault="005C60A0" w:rsidP="009372A4">
            <w:pPr>
              <w:pStyle w:val="a3"/>
              <w:spacing w:line="276" w:lineRule="auto"/>
              <w:ind w:firstLine="0"/>
              <w:jc w:val="center"/>
              <w:rPr>
                <w:rFonts w:ascii="Times New Roman" w:hAnsi="Times New Roman"/>
                <w:b/>
                <w:bCs/>
                <w:caps/>
                <w:sz w:val="2"/>
              </w:rPr>
            </w:pPr>
          </w:p>
          <w:p w:rsidR="005C60A0" w:rsidRPr="008C1E1C" w:rsidRDefault="005C60A0" w:rsidP="009372A4">
            <w:pPr>
              <w:pStyle w:val="a3"/>
              <w:spacing w:line="276" w:lineRule="auto"/>
              <w:ind w:firstLine="0"/>
              <w:jc w:val="center"/>
              <w:rPr>
                <w:rFonts w:ascii="Times New Roman" w:hAnsi="Times New Roman"/>
                <w:sz w:val="16"/>
                <w:szCs w:val="18"/>
              </w:rPr>
            </w:pPr>
          </w:p>
        </w:tc>
        <w:tc>
          <w:tcPr>
            <w:tcW w:w="1559" w:type="dxa"/>
            <w:tcBorders>
              <w:top w:val="nil"/>
              <w:left w:val="nil"/>
              <w:bottom w:val="thickThinSmallGap" w:sz="24" w:space="0" w:color="auto"/>
              <w:right w:val="nil"/>
            </w:tcBorders>
          </w:tcPr>
          <w:p w:rsidR="005C60A0" w:rsidRDefault="005C60A0" w:rsidP="009372A4">
            <w:pPr>
              <w:pStyle w:val="a3"/>
              <w:spacing w:line="276" w:lineRule="auto"/>
              <w:jc w:val="left"/>
              <w:rPr>
                <w:sz w:val="10"/>
                <w:szCs w:val="10"/>
              </w:rPr>
            </w:pPr>
          </w:p>
          <w:p w:rsidR="005C60A0" w:rsidRPr="000741AD" w:rsidRDefault="005C60A0" w:rsidP="009372A4">
            <w:pPr>
              <w:pStyle w:val="a3"/>
              <w:spacing w:line="276" w:lineRule="auto"/>
              <w:ind w:firstLine="0"/>
              <w:jc w:val="left"/>
              <w:rPr>
                <w:noProof/>
                <w:sz w:val="8"/>
                <w:lang w:val="en-US"/>
              </w:rPr>
            </w:pPr>
          </w:p>
          <w:p w:rsidR="005C60A0" w:rsidRDefault="005C60A0" w:rsidP="009372A4">
            <w:pPr>
              <w:pStyle w:val="a3"/>
              <w:spacing w:line="276" w:lineRule="auto"/>
              <w:ind w:right="-954" w:firstLine="0"/>
              <w:jc w:val="left"/>
              <w:rPr>
                <w:sz w:val="22"/>
                <w:szCs w:val="22"/>
              </w:rPr>
            </w:pPr>
            <w:r>
              <w:rPr>
                <w:noProof/>
                <w:lang w:val="ru-RU"/>
              </w:rPr>
              <w:drawing>
                <wp:inline distT="0" distB="0" distL="0" distR="0" wp14:anchorId="0B02474E" wp14:editId="7176340E">
                  <wp:extent cx="771277" cy="755374"/>
                  <wp:effectExtent l="0" t="0" r="0" b="6985"/>
                  <wp:docPr id="33" name="Рисунок 33" descr="Gerb_Country"/>
                  <wp:cNvGraphicFramePr/>
                  <a:graphic xmlns:a="http://schemas.openxmlformats.org/drawingml/2006/main">
                    <a:graphicData uri="http://schemas.openxmlformats.org/drawingml/2006/picture">
                      <pic:pic xmlns:pic="http://schemas.openxmlformats.org/drawingml/2006/picture">
                        <pic:nvPicPr>
                          <pic:cNvPr id="1" name="Рисунок 1" descr="Gerb_Country"/>
                          <pic:cNvPicPr/>
                        </pic:nvPicPr>
                        <pic:blipFill>
                          <a:blip r:embed="rId4" cstate="print"/>
                          <a:srcRect/>
                          <a:stretch>
                            <a:fillRect/>
                          </a:stretch>
                        </pic:blipFill>
                        <pic:spPr bwMode="auto">
                          <a:xfrm>
                            <a:off x="0" y="0"/>
                            <a:ext cx="771559" cy="755650"/>
                          </a:xfrm>
                          <a:prstGeom prst="rect">
                            <a:avLst/>
                          </a:prstGeom>
                          <a:noFill/>
                        </pic:spPr>
                      </pic:pic>
                    </a:graphicData>
                  </a:graphic>
                </wp:inline>
              </w:drawing>
            </w:r>
          </w:p>
        </w:tc>
        <w:tc>
          <w:tcPr>
            <w:tcW w:w="3969" w:type="dxa"/>
            <w:tcBorders>
              <w:top w:val="nil"/>
              <w:left w:val="nil"/>
              <w:bottom w:val="thickThinSmallGap" w:sz="24" w:space="0" w:color="auto"/>
              <w:right w:val="nil"/>
            </w:tcBorders>
          </w:tcPr>
          <w:p w:rsidR="005C60A0" w:rsidRPr="007475AD" w:rsidRDefault="005C60A0" w:rsidP="009372A4">
            <w:pPr>
              <w:pStyle w:val="a3"/>
              <w:spacing w:line="276" w:lineRule="auto"/>
              <w:ind w:firstLine="0"/>
              <w:jc w:val="left"/>
              <w:rPr>
                <w:b/>
                <w:bCs/>
                <w:sz w:val="18"/>
                <w:szCs w:val="26"/>
                <w:lang w:val="ru-RU"/>
              </w:rPr>
            </w:pPr>
          </w:p>
          <w:p w:rsidR="005C60A0" w:rsidRDefault="005C60A0"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КЫРГЫЗСКАЯ РЕСПУБЛИКА</w:t>
            </w:r>
          </w:p>
          <w:p w:rsidR="005C60A0" w:rsidRDefault="005C60A0"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ДЖАЛАЛ-АБАДСКАЯ ОБЛАСТЬ</w:t>
            </w:r>
          </w:p>
          <w:p w:rsidR="005C60A0" w:rsidRPr="002421F3" w:rsidRDefault="005C60A0"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ТОКТОГУЛЬСКИЙ РАЙОН</w:t>
            </w:r>
          </w:p>
          <w:p w:rsidR="005C60A0" w:rsidRPr="006B7F17" w:rsidRDefault="005C60A0" w:rsidP="009372A4">
            <w:pPr>
              <w:spacing w:line="276" w:lineRule="auto"/>
              <w:jc w:val="center"/>
              <w:rPr>
                <w:b/>
                <w:bCs/>
                <w:sz w:val="14"/>
                <w:szCs w:val="20"/>
                <w:lang w:val="ky-KG"/>
              </w:rPr>
            </w:pPr>
          </w:p>
          <w:p w:rsidR="005C60A0" w:rsidRDefault="005C60A0" w:rsidP="009372A4">
            <w:pPr>
              <w:spacing w:line="276" w:lineRule="auto"/>
              <w:jc w:val="center"/>
              <w:rPr>
                <w:b/>
                <w:bCs/>
                <w:sz w:val="20"/>
                <w:szCs w:val="20"/>
                <w:lang w:val="ky-KG"/>
              </w:rPr>
            </w:pPr>
            <w:r>
              <w:rPr>
                <w:b/>
                <w:bCs/>
                <w:sz w:val="20"/>
                <w:szCs w:val="20"/>
                <w:lang w:val="ky-KG"/>
              </w:rPr>
              <w:t>АЙЫЛНЫЙ КЕНЕШ</w:t>
            </w:r>
          </w:p>
          <w:p w:rsidR="005C60A0" w:rsidRPr="00CF10BC" w:rsidRDefault="005C60A0" w:rsidP="009372A4">
            <w:pPr>
              <w:spacing w:line="276" w:lineRule="auto"/>
              <w:jc w:val="center"/>
              <w:rPr>
                <w:b/>
                <w:bCs/>
                <w:sz w:val="20"/>
                <w:szCs w:val="20"/>
                <w:lang w:val="ky-KG"/>
              </w:rPr>
            </w:pPr>
            <w:r>
              <w:rPr>
                <w:b/>
                <w:bCs/>
                <w:sz w:val="20"/>
                <w:szCs w:val="20"/>
                <w:lang w:val="ky-KG"/>
              </w:rPr>
              <w:t xml:space="preserve"> КЕТМЕН-ДОБО</w:t>
            </w:r>
          </w:p>
          <w:p w:rsidR="005C60A0" w:rsidRPr="00864A28" w:rsidRDefault="005C60A0" w:rsidP="009372A4">
            <w:pPr>
              <w:spacing w:line="276" w:lineRule="auto"/>
              <w:jc w:val="center"/>
              <w:rPr>
                <w:b/>
                <w:bCs/>
                <w:caps/>
                <w:sz w:val="2"/>
                <w:szCs w:val="20"/>
                <w:lang w:val="ky-KG"/>
              </w:rPr>
            </w:pPr>
          </w:p>
          <w:p w:rsidR="005C60A0" w:rsidRPr="008C1E1C" w:rsidRDefault="005C60A0" w:rsidP="009372A4">
            <w:pPr>
              <w:pStyle w:val="a3"/>
              <w:spacing w:line="276" w:lineRule="auto"/>
              <w:ind w:left="-358" w:firstLine="0"/>
              <w:jc w:val="center"/>
              <w:rPr>
                <w:rFonts w:ascii="Times New Roman" w:hAnsi="Times New Roman"/>
                <w:sz w:val="16"/>
                <w:szCs w:val="18"/>
                <w:lang w:val="en-US"/>
              </w:rPr>
            </w:pPr>
          </w:p>
        </w:tc>
      </w:tr>
    </w:tbl>
    <w:p w:rsidR="005C60A0" w:rsidRPr="00717766" w:rsidRDefault="00CE7195" w:rsidP="005C60A0">
      <w:pP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5C60A0" w:rsidRPr="00717766">
        <w:rPr>
          <w:rFonts w:ascii="Times New Roman" w:hAnsi="Times New Roman" w:cs="Times New Roman"/>
          <w:sz w:val="24"/>
          <w:szCs w:val="24"/>
          <w:lang w:val="ky-KG"/>
        </w:rPr>
        <w:t xml:space="preserve">   Кетмен – Дөбө  айылдык  кеңешинин кезектеги </w:t>
      </w:r>
      <w:r>
        <w:rPr>
          <w:rFonts w:ascii="Times New Roman" w:hAnsi="Times New Roman" w:cs="Times New Roman"/>
          <w:sz w:val="28"/>
          <w:szCs w:val="28"/>
          <w:lang w:val="kk-KZ"/>
        </w:rPr>
        <w:t>IX</w:t>
      </w:r>
      <w:r>
        <w:rPr>
          <w:rFonts w:ascii="Times New Roman" w:hAnsi="Times New Roman" w:cs="Times New Roman"/>
          <w:sz w:val="28"/>
          <w:szCs w:val="28"/>
          <w:lang w:val="ky-KG"/>
        </w:rPr>
        <w:t xml:space="preserve"> чакырылыштын</w:t>
      </w:r>
      <w:r>
        <w:rPr>
          <w:sz w:val="28"/>
          <w:szCs w:val="28"/>
          <w:lang w:val="ky-KG"/>
        </w:rPr>
        <w:t xml:space="preserve"> </w:t>
      </w:r>
      <w:r w:rsidR="005C60A0" w:rsidRPr="00717766">
        <w:rPr>
          <w:rFonts w:ascii="Times New Roman" w:hAnsi="Times New Roman" w:cs="Times New Roman"/>
          <w:sz w:val="24"/>
          <w:szCs w:val="24"/>
          <w:lang w:val="en-US"/>
        </w:rPr>
        <w:t>II</w:t>
      </w:r>
      <w:r w:rsidR="005C60A0" w:rsidRPr="00717766">
        <w:rPr>
          <w:rFonts w:ascii="Times New Roman" w:hAnsi="Times New Roman" w:cs="Times New Roman"/>
          <w:sz w:val="24"/>
          <w:szCs w:val="24"/>
        </w:rPr>
        <w:t xml:space="preserve"> </w:t>
      </w:r>
      <w:r w:rsidR="005C60A0" w:rsidRPr="00717766">
        <w:rPr>
          <w:rFonts w:ascii="Times New Roman" w:hAnsi="Times New Roman" w:cs="Times New Roman"/>
          <w:sz w:val="24"/>
          <w:szCs w:val="24"/>
          <w:lang w:val="ky-KG"/>
        </w:rPr>
        <w:t xml:space="preserve"> сессиясы            </w:t>
      </w:r>
    </w:p>
    <w:p w:rsidR="005C60A0" w:rsidRPr="00717766" w:rsidRDefault="005C60A0" w:rsidP="005C60A0">
      <w:pPr>
        <w:ind w:left="2127" w:hanging="1560"/>
        <w:rPr>
          <w:rFonts w:ascii="Times New Roman" w:hAnsi="Times New Roman" w:cs="Times New Roman"/>
          <w:b/>
          <w:sz w:val="24"/>
          <w:szCs w:val="24"/>
          <w:lang w:val="ky-KG"/>
        </w:rPr>
      </w:pPr>
      <w:r w:rsidRPr="00717766">
        <w:rPr>
          <w:rFonts w:ascii="Times New Roman" w:hAnsi="Times New Roman" w:cs="Times New Roman"/>
          <w:b/>
          <w:sz w:val="24"/>
          <w:szCs w:val="24"/>
          <w:lang w:val="ky-KG"/>
        </w:rPr>
        <w:t xml:space="preserve">                                                       ТОКТОМ  </w:t>
      </w:r>
    </w:p>
    <w:p w:rsidR="005C60A0" w:rsidRPr="00717766" w:rsidRDefault="005C60A0" w:rsidP="005C60A0">
      <w:pPr>
        <w:rPr>
          <w:rFonts w:ascii="Times New Roman" w:hAnsi="Times New Roman" w:cs="Times New Roman"/>
          <w:sz w:val="24"/>
          <w:szCs w:val="24"/>
          <w:lang w:val="ky-KG"/>
        </w:rPr>
      </w:pPr>
      <w:r w:rsidRPr="00717766">
        <w:rPr>
          <w:rFonts w:ascii="Times New Roman" w:hAnsi="Times New Roman" w:cs="Times New Roman"/>
          <w:sz w:val="24"/>
          <w:szCs w:val="24"/>
          <w:lang w:val="ky-KG"/>
        </w:rPr>
        <w:t xml:space="preserve">2024-жылдын 18-декабры                          № </w:t>
      </w:r>
      <w:r w:rsidRPr="00717766">
        <w:rPr>
          <w:rFonts w:ascii="Times New Roman" w:hAnsi="Times New Roman" w:cs="Times New Roman"/>
          <w:sz w:val="24"/>
          <w:szCs w:val="24"/>
        </w:rPr>
        <w:t>13</w:t>
      </w:r>
      <w:r w:rsidRPr="00717766">
        <w:rPr>
          <w:rFonts w:ascii="Times New Roman" w:hAnsi="Times New Roman" w:cs="Times New Roman"/>
          <w:sz w:val="24"/>
          <w:szCs w:val="24"/>
          <w:lang w:val="ky-KG"/>
        </w:rPr>
        <w:t xml:space="preserve">                                  Терек-Суу айылы</w:t>
      </w:r>
    </w:p>
    <w:p w:rsidR="005C60A0" w:rsidRPr="00717766" w:rsidRDefault="005C60A0" w:rsidP="005C60A0">
      <w:pPr>
        <w:jc w:val="center"/>
        <w:rPr>
          <w:rFonts w:ascii="Times New Roman" w:hAnsi="Times New Roman" w:cs="Times New Roman"/>
          <w:b/>
          <w:sz w:val="24"/>
          <w:szCs w:val="24"/>
          <w:lang w:val="ky-KG"/>
        </w:rPr>
      </w:pPr>
      <w:r w:rsidRPr="00717766">
        <w:rPr>
          <w:rFonts w:ascii="Times New Roman" w:hAnsi="Times New Roman" w:cs="Times New Roman"/>
          <w:b/>
          <w:sz w:val="24"/>
          <w:szCs w:val="24"/>
          <w:lang w:val="ky-KG"/>
        </w:rPr>
        <w:t>Үлүштүк дем берүүчү гранттардын эсебинен каржылануучу</w:t>
      </w:r>
    </w:p>
    <w:p w:rsidR="005C60A0" w:rsidRPr="00CE7195" w:rsidRDefault="005C60A0" w:rsidP="00CE7195">
      <w:pPr>
        <w:pStyle w:val="tkZagolovok5"/>
        <w:spacing w:before="0" w:after="0" w:line="240" w:lineRule="auto"/>
        <w:ind w:firstLine="0"/>
        <w:jc w:val="center"/>
        <w:rPr>
          <w:rFonts w:ascii="Times New Roman" w:hAnsi="Times New Roman" w:cs="Times New Roman"/>
          <w:sz w:val="24"/>
          <w:szCs w:val="24"/>
          <w:lang w:val="ky-KG"/>
        </w:rPr>
      </w:pPr>
      <w:r w:rsidRPr="00717766">
        <w:rPr>
          <w:rFonts w:ascii="Times New Roman" w:hAnsi="Times New Roman" w:cs="Times New Roman"/>
          <w:sz w:val="24"/>
          <w:szCs w:val="24"/>
          <w:lang w:val="ky-KG"/>
        </w:rPr>
        <w:t>“Ак-Тектир айылындагы ФАПтын имаратынын айланасын королоо” долбоордук сунуштарын колдоо жөнүндө</w:t>
      </w:r>
      <w:bookmarkStart w:id="0" w:name="_GoBack"/>
      <w:bookmarkEnd w:id="0"/>
    </w:p>
    <w:p w:rsidR="005C60A0" w:rsidRPr="00717766" w:rsidRDefault="005C60A0" w:rsidP="005C60A0">
      <w:pPr>
        <w:ind w:firstLine="708"/>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Үлүштүк (дем берүүчү) гранттардын эсебинен каржылануучу долбоордук сунуштарды даярдоо жана ишке ашыруу максатында түзүлгөн демилгелөөчү жумушчу топтун жана Кетмен-Дөбө айыл өкмөт башчысынын долбоордук сунуштар  боюнча маалыматтарын угуп жана талкуулап,</w:t>
      </w:r>
      <w:r w:rsidRPr="00717766">
        <w:rPr>
          <w:rFonts w:ascii="Times New Roman" w:hAnsi="Times New Roman" w:cs="Times New Roman"/>
          <w:b/>
          <w:sz w:val="24"/>
          <w:szCs w:val="24"/>
          <w:lang w:val="ky-KG"/>
        </w:rPr>
        <w:t xml:space="preserve"> </w:t>
      </w:r>
      <w:r w:rsidRPr="00717766">
        <w:rPr>
          <w:rFonts w:ascii="Times New Roman" w:hAnsi="Times New Roman" w:cs="Times New Roman"/>
          <w:sz w:val="24"/>
          <w:szCs w:val="24"/>
          <w:lang w:val="ky-KG"/>
        </w:rPr>
        <w:t xml:space="preserve">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мыйзамынын 27-беренесинин  1-пунктуна таянып Кетмен-Дөбө айылдык кеңешинин кезектеги </w:t>
      </w:r>
      <w:r w:rsidR="00CE7195">
        <w:rPr>
          <w:rFonts w:ascii="Times New Roman" w:hAnsi="Times New Roman" w:cs="Times New Roman"/>
          <w:sz w:val="24"/>
          <w:szCs w:val="24"/>
          <w:lang w:val="ky-KG"/>
        </w:rPr>
        <w:t xml:space="preserve"> </w:t>
      </w:r>
      <w:r w:rsidR="00CE7195">
        <w:rPr>
          <w:rFonts w:ascii="Times New Roman" w:hAnsi="Times New Roman" w:cs="Times New Roman"/>
          <w:sz w:val="28"/>
          <w:szCs w:val="28"/>
          <w:lang w:val="kk-KZ"/>
        </w:rPr>
        <w:t>IX</w:t>
      </w:r>
      <w:r w:rsidR="00CE7195">
        <w:rPr>
          <w:rFonts w:ascii="Times New Roman" w:hAnsi="Times New Roman" w:cs="Times New Roman"/>
          <w:sz w:val="28"/>
          <w:szCs w:val="28"/>
          <w:lang w:val="ky-KG"/>
        </w:rPr>
        <w:t xml:space="preserve"> чакырылыштын</w:t>
      </w:r>
      <w:r w:rsidR="00CE7195">
        <w:rPr>
          <w:sz w:val="28"/>
          <w:szCs w:val="28"/>
          <w:lang w:val="ky-KG"/>
        </w:rPr>
        <w:t xml:space="preserve"> </w:t>
      </w:r>
      <w:r w:rsidRPr="00717766">
        <w:rPr>
          <w:rFonts w:ascii="Times New Roman" w:hAnsi="Times New Roman" w:cs="Times New Roman"/>
          <w:sz w:val="24"/>
          <w:szCs w:val="24"/>
          <w:lang w:val="ky-KG"/>
        </w:rPr>
        <w:t>II сессиясы</w:t>
      </w:r>
      <w:r w:rsidRPr="00717766">
        <w:rPr>
          <w:rFonts w:ascii="Times New Roman" w:hAnsi="Times New Roman" w:cs="Times New Roman"/>
          <w:b/>
          <w:sz w:val="24"/>
          <w:szCs w:val="24"/>
          <w:lang w:val="ky-KG"/>
        </w:rPr>
        <w:t xml:space="preserve"> токтом кылат:</w:t>
      </w:r>
    </w:p>
    <w:p w:rsidR="005C60A0" w:rsidRPr="00717766" w:rsidRDefault="005C60A0" w:rsidP="005C60A0">
      <w:pPr>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1</w:t>
      </w:r>
      <w:r w:rsidRPr="00717766">
        <w:rPr>
          <w:rFonts w:ascii="Times New Roman" w:hAnsi="Times New Roman" w:cs="Times New Roman"/>
          <w:bCs/>
          <w:sz w:val="24"/>
          <w:szCs w:val="24"/>
          <w:lang w:val="ky-KG"/>
        </w:rPr>
        <w:t>.“Ак-Тектир айылындагы ФАПтын имаратынын айланасын королоо”</w:t>
      </w:r>
      <w:r w:rsidRPr="00717766">
        <w:rPr>
          <w:rFonts w:ascii="Times New Roman" w:hAnsi="Times New Roman" w:cs="Times New Roman"/>
          <w:sz w:val="24"/>
          <w:szCs w:val="24"/>
          <w:lang w:val="ky-KG"/>
        </w:rPr>
        <w:t xml:space="preserve"> боюнча долбоор жактырылсын.</w:t>
      </w:r>
    </w:p>
    <w:p w:rsidR="005C60A0" w:rsidRPr="00717766" w:rsidRDefault="005C60A0" w:rsidP="005C60A0">
      <w:pPr>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 xml:space="preserve">2.Долбоорлорду ишке ашырууда өздүк салымдын өлчөмү </w:t>
      </w:r>
      <w:r w:rsidRPr="00717766">
        <w:rPr>
          <w:rFonts w:ascii="Times New Roman" w:hAnsi="Times New Roman" w:cs="Times New Roman"/>
          <w:bCs/>
          <w:sz w:val="24"/>
          <w:szCs w:val="24"/>
          <w:lang w:val="ky-KG"/>
        </w:rPr>
        <w:t>123 666 (бир жүз жыйырма үч миң алты жүз алтымыш алты) сом</w:t>
      </w:r>
      <w:r w:rsidRPr="00717766">
        <w:rPr>
          <w:rFonts w:ascii="Times New Roman" w:hAnsi="Times New Roman" w:cs="Times New Roman"/>
          <w:b/>
          <w:sz w:val="24"/>
          <w:szCs w:val="24"/>
          <w:lang w:val="ky-KG"/>
        </w:rPr>
        <w:t xml:space="preserve"> </w:t>
      </w:r>
      <w:r w:rsidRPr="00717766">
        <w:rPr>
          <w:rFonts w:ascii="Times New Roman" w:hAnsi="Times New Roman" w:cs="Times New Roman"/>
          <w:sz w:val="24"/>
          <w:szCs w:val="24"/>
          <w:lang w:val="ky-KG"/>
        </w:rPr>
        <w:t xml:space="preserve">болуп бекитилсин жана 2025-жылдын жергиликтүү бюджетинен бөлүнүп  берилсин. </w:t>
      </w:r>
    </w:p>
    <w:p w:rsidR="005C60A0" w:rsidRPr="00717766" w:rsidRDefault="005C60A0" w:rsidP="005C60A0">
      <w:pPr>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3</w:t>
      </w:r>
      <w:r w:rsidRPr="00717766">
        <w:rPr>
          <w:rFonts w:ascii="Times New Roman" w:hAnsi="Times New Roman" w:cs="Times New Roman"/>
          <w:b/>
          <w:sz w:val="24"/>
          <w:szCs w:val="24"/>
          <w:lang w:val="ky-KG"/>
        </w:rPr>
        <w:t>.</w:t>
      </w:r>
      <w:r w:rsidRPr="00717766">
        <w:rPr>
          <w:rFonts w:ascii="Times New Roman" w:hAnsi="Times New Roman" w:cs="Times New Roman"/>
          <w:sz w:val="24"/>
          <w:szCs w:val="24"/>
          <w:lang w:val="ky-KG"/>
        </w:rPr>
        <w:t>Долбоорлорду даярдоо жана ишке ашыруу  боюнча иш чараларды  аткаруу жагы айыл өкмөт  башчысына жана демилгелөөчү жумушчу топко жүктөлсүн. Алар өз ишинде Үлүштүк (дем берүүчү) гранттын эсебинен долбоорлорду тандоо жана каржылоо жөнүндө жобону жана долбоорлорду даярдоо жана ишке ашыруу боюнча нускаманы жетекчиликке алышсын.</w:t>
      </w:r>
    </w:p>
    <w:p w:rsidR="005C60A0" w:rsidRPr="00717766" w:rsidRDefault="005C60A0" w:rsidP="005C60A0">
      <w:pPr>
        <w:rPr>
          <w:rFonts w:ascii="Times New Roman" w:hAnsi="Times New Roman" w:cs="Times New Roman"/>
          <w:sz w:val="24"/>
          <w:szCs w:val="24"/>
          <w:lang w:val="ky-KG"/>
        </w:rPr>
      </w:pPr>
      <w:r w:rsidRPr="00717766">
        <w:rPr>
          <w:rFonts w:ascii="Times New Roman" w:hAnsi="Times New Roman" w:cs="Times New Roman"/>
          <w:sz w:val="24"/>
          <w:szCs w:val="24"/>
          <w:lang w:val="ky-KG"/>
        </w:rPr>
        <w:t>4</w:t>
      </w:r>
      <w:r w:rsidRPr="00717766">
        <w:rPr>
          <w:rFonts w:ascii="Times New Roman" w:hAnsi="Times New Roman" w:cs="Times New Roman"/>
          <w:b/>
          <w:sz w:val="24"/>
          <w:szCs w:val="24"/>
          <w:lang w:val="ky-KG"/>
        </w:rPr>
        <w:t>.</w:t>
      </w:r>
      <w:r w:rsidRPr="00717766">
        <w:rPr>
          <w:rFonts w:ascii="Times New Roman" w:hAnsi="Times New Roman" w:cs="Times New Roman"/>
          <w:sz w:val="24"/>
          <w:szCs w:val="24"/>
          <w:lang w:val="ky-KG"/>
        </w:rPr>
        <w:t>Бул токтомдун аткарылышын көзөмөлгө алуу айылдык кеңештин бюджет ,экономика,инвестиция,ишкердик иш жана тышкы экономикалык  байланыш боюнча  туруктуу комиссиясына тапшырылсын.</w:t>
      </w:r>
    </w:p>
    <w:p w:rsidR="005C60A0" w:rsidRPr="00717766" w:rsidRDefault="005C60A0" w:rsidP="005C60A0">
      <w:pPr>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5</w:t>
      </w:r>
      <w:r w:rsidRPr="00717766">
        <w:rPr>
          <w:rFonts w:ascii="Times New Roman" w:hAnsi="Times New Roman" w:cs="Times New Roman"/>
          <w:b/>
          <w:sz w:val="24"/>
          <w:szCs w:val="24"/>
          <w:lang w:val="ky-KG"/>
        </w:rPr>
        <w:t>.</w:t>
      </w:r>
      <w:r w:rsidRPr="00717766">
        <w:rPr>
          <w:rFonts w:ascii="Times New Roman" w:hAnsi="Times New Roman" w:cs="Times New Roman"/>
          <w:sz w:val="24"/>
          <w:szCs w:val="24"/>
          <w:lang w:val="ky-KG"/>
        </w:rPr>
        <w:t xml:space="preserve"> Бул токтом   https://www.ketmen-dobo.gov.kg  сайтына жарыяланган күндөн тартып мыйзамдуу күчүнө кирет.</w:t>
      </w:r>
    </w:p>
    <w:p w:rsidR="005C60A0" w:rsidRPr="00717766" w:rsidRDefault="005C60A0" w:rsidP="005C60A0">
      <w:pPr>
        <w:spacing w:after="150"/>
        <w:jc w:val="both"/>
        <w:rPr>
          <w:rFonts w:ascii="Times New Roman" w:hAnsi="Times New Roman" w:cs="Times New Roman"/>
          <w:color w:val="232323"/>
          <w:sz w:val="24"/>
          <w:szCs w:val="24"/>
          <w:lang w:val="ky-KG"/>
        </w:rPr>
      </w:pPr>
      <w:r w:rsidRPr="00717766">
        <w:rPr>
          <w:rFonts w:ascii="Times New Roman" w:hAnsi="Times New Roman" w:cs="Times New Roman"/>
          <w:color w:val="232323"/>
          <w:sz w:val="24"/>
          <w:szCs w:val="24"/>
          <w:lang w:val="ky-KG"/>
        </w:rPr>
        <w:t>6.Токтом мамлекеттик тилде гана кабыл алынды.</w:t>
      </w:r>
    </w:p>
    <w:p w:rsidR="005C60A0" w:rsidRPr="00717766" w:rsidRDefault="005C60A0" w:rsidP="005C60A0">
      <w:pPr>
        <w:spacing w:after="150"/>
        <w:jc w:val="both"/>
        <w:rPr>
          <w:rFonts w:ascii="Times New Roman" w:hAnsi="Times New Roman" w:cs="Times New Roman"/>
          <w:color w:val="232323"/>
          <w:sz w:val="24"/>
          <w:szCs w:val="24"/>
          <w:lang w:val="ky-KG"/>
        </w:rPr>
      </w:pPr>
    </w:p>
    <w:p w:rsidR="005C60A0" w:rsidRPr="00717766" w:rsidRDefault="005C60A0" w:rsidP="005C60A0">
      <w:pPr>
        <w:tabs>
          <w:tab w:val="left" w:pos="3720"/>
        </w:tabs>
        <w:rPr>
          <w:b/>
          <w:lang w:val="ky-KG"/>
        </w:rPr>
      </w:pPr>
      <w:r w:rsidRPr="00717766">
        <w:rPr>
          <w:rFonts w:ascii="Times New Roman" w:hAnsi="Times New Roman" w:cs="Times New Roman"/>
          <w:b/>
          <w:sz w:val="24"/>
          <w:szCs w:val="24"/>
          <w:lang w:val="ky-KG"/>
        </w:rPr>
        <w:t xml:space="preserve">Айылдык кеңештин төрагасы                                                          А.С.Алишеров                                                               </w:t>
      </w:r>
      <w:r w:rsidRPr="00040065">
        <w:rPr>
          <w:b/>
          <w:lang w:val="ky-KG"/>
        </w:rPr>
        <w:tab/>
      </w:r>
    </w:p>
    <w:p w:rsidR="002A016E" w:rsidRPr="00B61E9F" w:rsidRDefault="002A016E">
      <w:pPr>
        <w:rPr>
          <w:lang w:val="ky-KG"/>
        </w:rPr>
      </w:pPr>
    </w:p>
    <w:sectPr w:rsidR="002A016E" w:rsidRPr="00B61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95"/>
    <w:rsid w:val="00005CB3"/>
    <w:rsid w:val="002A016E"/>
    <w:rsid w:val="005C60A0"/>
    <w:rsid w:val="00B61E9F"/>
    <w:rsid w:val="00CE2595"/>
    <w:rsid w:val="00CE7195"/>
    <w:rsid w:val="00EA0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8433"/>
  <w15:chartTrackingRefBased/>
  <w15:docId w15:val="{B41E2807-43DB-4250-9E09-55B000F9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61E9F"/>
    <w:pPr>
      <w:autoSpaceDE w:val="0"/>
      <w:autoSpaceDN w:val="0"/>
      <w:spacing w:after="0" w:line="240" w:lineRule="auto"/>
      <w:ind w:firstLine="708"/>
      <w:jc w:val="both"/>
    </w:pPr>
    <w:rPr>
      <w:rFonts w:ascii="Calibri" w:eastAsia="Calibri" w:hAnsi="Calibri" w:cs="Times New Roman"/>
      <w:sz w:val="28"/>
      <w:szCs w:val="20"/>
      <w:lang w:val="ky-KG" w:eastAsia="ru-RU"/>
    </w:rPr>
  </w:style>
  <w:style w:type="character" w:customStyle="1" w:styleId="a4">
    <w:name w:val="Основной текст с отступом Знак"/>
    <w:basedOn w:val="a0"/>
    <w:link w:val="a3"/>
    <w:rsid w:val="00B61E9F"/>
    <w:rPr>
      <w:rFonts w:ascii="Calibri" w:eastAsia="Calibri" w:hAnsi="Calibri" w:cs="Times New Roman"/>
      <w:sz w:val="28"/>
      <w:szCs w:val="20"/>
      <w:lang w:val="ky-KG" w:eastAsia="ru-RU"/>
    </w:rPr>
  </w:style>
  <w:style w:type="character" w:styleId="a5">
    <w:name w:val="Hyperlink"/>
    <w:uiPriority w:val="99"/>
    <w:unhideWhenUsed/>
    <w:rsid w:val="00B61E9F"/>
    <w:rPr>
      <w:color w:val="0563C1"/>
      <w:u w:val="single"/>
    </w:rPr>
  </w:style>
  <w:style w:type="paragraph" w:customStyle="1" w:styleId="tkZagolovok5">
    <w:name w:val="_Заголовок Статья (tkZagolovok5)"/>
    <w:basedOn w:val="a"/>
    <w:rsid w:val="005C60A0"/>
    <w:pPr>
      <w:spacing w:before="200" w:after="60" w:line="276" w:lineRule="auto"/>
      <w:ind w:firstLine="567"/>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dcterms:created xsi:type="dcterms:W3CDTF">2025-01-11T05:29:00Z</dcterms:created>
  <dcterms:modified xsi:type="dcterms:W3CDTF">2025-01-22T11:42:00Z</dcterms:modified>
</cp:coreProperties>
</file>