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808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2"/>
        <w:gridCol w:w="1844"/>
        <w:gridCol w:w="4113"/>
      </w:tblGrid>
      <w:tr w:rsidR="003D09CA" w:rsidTr="00483FAE">
        <w:trPr>
          <w:trHeight w:val="1985"/>
        </w:trPr>
        <w:tc>
          <w:tcPr>
            <w:tcW w:w="397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 xml:space="preserve">                                  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>КЫРГЫЗ РЕСПУБЛИКАСЫ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Жалал-Абад областы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Токтогул району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Кетмен-Дөбө айыл АЙМАГЫНЫН АЙЫЛДЫК кеңеши</w:t>
            </w:r>
          </w:p>
        </w:tc>
        <w:tc>
          <w:tcPr>
            <w:tcW w:w="184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D09CA" w:rsidRDefault="003D09CA" w:rsidP="00483FA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lang w:eastAsia="en-US"/>
              </w:rPr>
            </w:pP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en-US"/>
              </w:rPr>
            </w:pPr>
          </w:p>
          <w:p w:rsidR="003D09CA" w:rsidRDefault="003D09CA" w:rsidP="00483FAE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A30D190" wp14:editId="2DE4499F">
                  <wp:extent cx="971550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D09CA" w:rsidRDefault="003D09CA" w:rsidP="00483FAE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КЫРГЫЗСКАЯ РЕСПУБЛИКА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ДЖАЛАЛ-АБАДСКАЯ ОБЛАСТЬ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ТОКТОГУЛЬСКИЙ РАЙОН</w:t>
            </w:r>
          </w:p>
          <w:p w:rsidR="003D09CA" w:rsidRDefault="003D09CA" w:rsidP="00483FAE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</w:p>
          <w:p w:rsidR="003D09CA" w:rsidRDefault="003D09CA" w:rsidP="00483FAE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 w:eastAsia="en-US"/>
              </w:rPr>
              <w:t>АЙЫЛНЫЙ КЕҢЕШ                     АЙЫЛЬНОГО АЙМАКА КЕТМЕН-ДОБО</w:t>
            </w:r>
          </w:p>
        </w:tc>
      </w:tr>
    </w:tbl>
    <w:p w:rsidR="003D09CA" w:rsidRDefault="003D09CA" w:rsidP="003D09CA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Кетмен – Дөбө айылдык  кеңешинин    IX чакырылышынын  кезектеги VII сессиясы</w:t>
      </w:r>
    </w:p>
    <w:p w:rsidR="003D09CA" w:rsidRDefault="003D09CA" w:rsidP="003D09CA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3D09CA" w:rsidRDefault="003D09CA" w:rsidP="003D09CA">
      <w:pPr>
        <w:spacing w:after="0" w:line="240" w:lineRule="auto"/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ТОКТОМ  </w:t>
      </w:r>
    </w:p>
    <w:p w:rsidR="003D09CA" w:rsidRDefault="003D09CA" w:rsidP="003D0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 18-августу № 67                                            Терек-Суу айылы</w:t>
      </w:r>
    </w:p>
    <w:p w:rsidR="003D09CA" w:rsidRDefault="003D09CA" w:rsidP="003D09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D09CA" w:rsidRDefault="003D09CA" w:rsidP="003D0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өкмөтүнүн башчысы Б.Т.Багымбаевдин №01-17-25/1758 сандуу айылдык кенешке  жолдонгон каты жөнүндө жөнүндө</w:t>
      </w:r>
    </w:p>
    <w:p w:rsidR="003D09CA" w:rsidRDefault="003D09CA" w:rsidP="003D0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Кетмен-Дөбө айыл өкмөтүнүн башчысы Б.Т.Багымбаевдин жана айылдык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кеңештин алдында түзүлгөн  комитеттердин  туруктуу комиссияларынын  баяндамасын жана сунуштарын угуп жана талкуулап  Кыргыз Республикасынын  №103  "Сырткы видео байкоо жөнүндө” мыйзамынын 8- беренесинин 3-пункутуна, Кыргыз Республикасынын  “Бюджеттик кодексинин”мыйзамынын 13-беренесинин 1-2пунктарына , Кыргыз Республикасынын  №123”Жергиликтүү мамлекеттик администрация  жана жергиликтүү  өз алдынча башкаруу органдары жөнүндө” мыйзамынын 29-беренесинин 6-пункутунун  4-пунктчасына,27-34 беренелеринин 3-15-2-5-пунктарына таянып ,Кетмен-Дөбө айылдык кеңешинин IX чакырылышынын  кезектеги VII сессиясы </w:t>
      </w:r>
      <w:r w:rsidRPr="0097093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кылат;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>1. Кетмен-Дөбө айыл өкмөтүнүн башчысы Б.Т.Багымбаевдин жана айылдык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кеңештин алдында түзүлгөн  комитеттердин  баяндамасы жана сунуштары эске алынсын жана тиешелүү беренелерге коюлуп берилсин.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            2.Айыл аймактагы 9 билим берүү  мекемесине жалпы 630000 сом 2222-беренесине    Ички Иштер Министрлигинин видио байкоо тутумуна кошулуу үчүн .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             3.Кара-Күнгөй айылындагы жаңы ачылган  Көпүрө-Башы бала - бакчанын  кошумча курулуш иштери үчүн   530000 сом   3111-беренесине   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              4.Республикалык бюджеттен каржыланып,айыл аймактагы  айылдардын башкы планын (ген .план) жаңыртуу үчүн 8 277,2000 сом  2215 беренесине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sz w:val="24"/>
          <w:szCs w:val="24"/>
          <w:lang w:val="ky-KG"/>
        </w:rPr>
        <w:t xml:space="preserve">               5.Райондук архитектуранын айыл аймакка кызмат көрсөтүү үчүн түзүлгөн  келишимге ылайык 847.8000 сом 2215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беренеге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6. Кушчу-Суу айылындагы, Тоялиев мектебинин жылуулук системасын оңдоого үчүн  252100 сом   жана Кара-Күнгөй айылындагы  Көпүрө-Башы бала бакчасынын курулуш иштери үчүн   600000 сом  2222-беренесине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7.  Айыл аймактагы жалпы билим берүү тармактары үчүн көмүр алууга 940000 сом  2224-беренесине коюлуп берилсин.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9709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көзөмөлгө алуу айылдык кеңештин алдында түзүлгөн комитеттердин тиешелүүлүгүнө жараша тапшырылсын.</w:t>
      </w: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 xml:space="preserve">                  </w:t>
      </w:r>
      <w:r w:rsidRPr="00970934">
        <w:rPr>
          <w:rFonts w:ascii="Times New Roman" w:hAnsi="Times New Roman" w:cs="Times New Roman"/>
          <w:color w:val="232323"/>
          <w:sz w:val="24"/>
          <w:szCs w:val="24"/>
          <w:lang w:val="ky-KG"/>
        </w:rPr>
        <w:t>9.</w:t>
      </w:r>
      <w:r w:rsidRPr="00970934">
        <w:rPr>
          <w:rFonts w:ascii="Times New Roman" w:hAnsi="Times New Roman" w:cs="Times New Roman"/>
          <w:b/>
          <w:color w:val="232323"/>
          <w:sz w:val="24"/>
          <w:szCs w:val="24"/>
          <w:lang w:val="ky-KG"/>
        </w:rPr>
        <w:t xml:space="preserve"> </w:t>
      </w:r>
      <w:r w:rsidRPr="00970934"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</w:t>
      </w: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>кеттик тилде гана кабыл алынды.</w:t>
      </w:r>
    </w:p>
    <w:p w:rsidR="003D09CA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970934">
        <w:rPr>
          <w:rFonts w:ascii="Times New Roman" w:hAnsi="Times New Roman" w:cs="Times New Roman"/>
          <w:sz w:val="24"/>
          <w:szCs w:val="24"/>
          <w:lang w:val="ky-KG"/>
        </w:rPr>
        <w:t>10 . Бул токтом   /www.ketmen-dobo.gov.kg  сайтына жарыяланган күндөн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тартып мыйзамдуу күчүнө кирет.</w:t>
      </w:r>
    </w:p>
    <w:p w:rsidR="003D09CA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D09CA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D09CA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D09CA" w:rsidRPr="00970934" w:rsidRDefault="003D09CA" w:rsidP="003D0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709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Төрага                                                               А.С.Алишеров  </w:t>
      </w:r>
    </w:p>
    <w:p w:rsidR="003D09CA" w:rsidRPr="00970934" w:rsidRDefault="003D09CA" w:rsidP="003D09CA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27"/>
    <w:rsid w:val="002A016E"/>
    <w:rsid w:val="003D09CA"/>
    <w:rsid w:val="00E8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D5E9-8A10-479B-B3F3-A6B65227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09CA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3D09CA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3D0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09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2025-12-09T06:46:00Z</dcterms:created>
  <dcterms:modified xsi:type="dcterms:W3CDTF">2025-12-09T06:47:00Z</dcterms:modified>
</cp:coreProperties>
</file>