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756"/>
        <w:gridCol w:w="3544"/>
      </w:tblGrid>
      <w:tr w:rsidR="00AB73BF" w:rsidTr="00A96C7E">
        <w:trPr>
          <w:trHeight w:val="2127"/>
        </w:trPr>
        <w:tc>
          <w:tcPr>
            <w:tcW w:w="4449" w:type="dxa"/>
            <w:tcBorders>
              <w:top w:val="nil"/>
              <w:left w:val="nil"/>
              <w:bottom w:val="thickThinSmallGap" w:sz="24" w:space="0" w:color="auto"/>
              <w:right w:val="nil"/>
            </w:tcBorders>
          </w:tcPr>
          <w:p w:rsidR="00AB73BF" w:rsidRDefault="00AB73BF" w:rsidP="00A96C7E">
            <w:pPr>
              <w:pStyle w:val="a3"/>
              <w:spacing w:line="276" w:lineRule="auto"/>
              <w:ind w:firstLine="0"/>
              <w:jc w:val="center"/>
              <w:rPr>
                <w:rFonts w:ascii="Times New Roman" w:hAnsi="Times New Roman"/>
                <w:b/>
                <w:bCs/>
                <w:sz w:val="20"/>
                <w:lang w:eastAsia="en-US"/>
              </w:rPr>
            </w:pPr>
            <w:r>
              <w:rPr>
                <w:rFonts w:ascii="Times New Roman" w:hAnsi="Times New Roman"/>
                <w:b/>
                <w:bCs/>
                <w:sz w:val="20"/>
                <w:lang w:eastAsia="en-US"/>
              </w:rPr>
              <w:t xml:space="preserve">                                  </w:t>
            </w:r>
          </w:p>
          <w:p w:rsidR="00AB73BF" w:rsidRDefault="00AB73BF" w:rsidP="00A96C7E">
            <w:pPr>
              <w:pStyle w:val="a3"/>
              <w:spacing w:line="276" w:lineRule="auto"/>
              <w:ind w:firstLine="0"/>
              <w:jc w:val="center"/>
              <w:rPr>
                <w:rFonts w:ascii="Times New Roman" w:hAnsi="Times New Roman"/>
                <w:b/>
                <w:bCs/>
                <w:sz w:val="20"/>
                <w:lang w:val="ru-RU" w:eastAsia="en-US"/>
              </w:rPr>
            </w:pPr>
            <w:r>
              <w:rPr>
                <w:rFonts w:ascii="Times New Roman" w:hAnsi="Times New Roman"/>
                <w:b/>
                <w:bCs/>
                <w:sz w:val="20"/>
                <w:lang w:eastAsia="en-US"/>
              </w:rPr>
              <w:t>КЫРГЫЗ РЕСПУБЛИКАСЫ</w:t>
            </w:r>
          </w:p>
          <w:p w:rsidR="00AB73BF" w:rsidRDefault="00AB73BF" w:rsidP="00A96C7E">
            <w:pPr>
              <w:pStyle w:val="a3"/>
              <w:spacing w:line="276" w:lineRule="auto"/>
              <w:ind w:firstLine="0"/>
              <w:jc w:val="center"/>
              <w:rPr>
                <w:rFonts w:ascii="Times New Roman" w:hAnsi="Times New Roman"/>
                <w:b/>
                <w:bCs/>
                <w:caps/>
                <w:sz w:val="20"/>
                <w:lang w:eastAsia="en-US"/>
              </w:rPr>
            </w:pPr>
            <w:r>
              <w:rPr>
                <w:rFonts w:ascii="Times New Roman" w:hAnsi="Times New Roman"/>
                <w:b/>
                <w:bCs/>
                <w:caps/>
                <w:sz w:val="20"/>
                <w:lang w:eastAsia="en-US"/>
              </w:rPr>
              <w:t>Жалал-Абад областы</w:t>
            </w:r>
          </w:p>
          <w:p w:rsidR="00AB73BF" w:rsidRDefault="00AB73BF" w:rsidP="00A96C7E">
            <w:pPr>
              <w:pStyle w:val="a3"/>
              <w:spacing w:line="276" w:lineRule="auto"/>
              <w:ind w:firstLine="0"/>
              <w:jc w:val="center"/>
              <w:rPr>
                <w:rFonts w:ascii="Times New Roman" w:hAnsi="Times New Roman"/>
                <w:b/>
                <w:bCs/>
                <w:caps/>
                <w:sz w:val="20"/>
                <w:lang w:eastAsia="en-US"/>
              </w:rPr>
            </w:pPr>
            <w:r>
              <w:rPr>
                <w:rFonts w:ascii="Times New Roman" w:hAnsi="Times New Roman"/>
                <w:b/>
                <w:bCs/>
                <w:caps/>
                <w:sz w:val="20"/>
                <w:lang w:eastAsia="en-US"/>
              </w:rPr>
              <w:t>Токтогул району</w:t>
            </w:r>
          </w:p>
          <w:p w:rsidR="00AB73BF" w:rsidRDefault="00AB73BF" w:rsidP="00A96C7E">
            <w:pPr>
              <w:pStyle w:val="a3"/>
              <w:spacing w:line="276" w:lineRule="auto"/>
              <w:ind w:firstLine="0"/>
              <w:jc w:val="center"/>
              <w:rPr>
                <w:rFonts w:ascii="Times New Roman" w:hAnsi="Times New Roman"/>
                <w:b/>
                <w:bCs/>
                <w:caps/>
                <w:sz w:val="20"/>
                <w:lang w:eastAsia="en-US"/>
              </w:rPr>
            </w:pPr>
          </w:p>
          <w:p w:rsidR="00AB73BF" w:rsidRDefault="00AB73BF" w:rsidP="00A96C7E">
            <w:pPr>
              <w:pStyle w:val="a3"/>
              <w:spacing w:line="276" w:lineRule="auto"/>
              <w:ind w:firstLine="0"/>
              <w:jc w:val="center"/>
              <w:rPr>
                <w:rFonts w:ascii="Times New Roman" w:hAnsi="Times New Roman"/>
                <w:b/>
                <w:bCs/>
                <w:caps/>
                <w:sz w:val="20"/>
                <w:lang w:eastAsia="en-US"/>
              </w:rPr>
            </w:pPr>
            <w:r>
              <w:rPr>
                <w:rFonts w:ascii="Times New Roman" w:hAnsi="Times New Roman"/>
                <w:b/>
                <w:bCs/>
                <w:caps/>
                <w:sz w:val="20"/>
                <w:lang w:eastAsia="en-US"/>
              </w:rPr>
              <w:t xml:space="preserve">Кетмен-Дөбө айылдык </w:t>
            </w:r>
          </w:p>
          <w:p w:rsidR="00AB73BF" w:rsidRDefault="00AB73BF" w:rsidP="00A96C7E">
            <w:pPr>
              <w:pStyle w:val="a3"/>
              <w:spacing w:line="276" w:lineRule="auto"/>
              <w:ind w:firstLine="0"/>
              <w:jc w:val="center"/>
              <w:rPr>
                <w:rFonts w:ascii="Times New Roman" w:hAnsi="Times New Roman"/>
                <w:b/>
                <w:bCs/>
                <w:caps/>
                <w:sz w:val="20"/>
                <w:lang w:val="en-US" w:eastAsia="en-US"/>
              </w:rPr>
            </w:pPr>
            <w:r>
              <w:rPr>
                <w:rFonts w:ascii="Times New Roman" w:hAnsi="Times New Roman"/>
                <w:b/>
                <w:bCs/>
                <w:caps/>
                <w:sz w:val="20"/>
                <w:lang w:eastAsia="en-US"/>
              </w:rPr>
              <w:t>кеңеши</w:t>
            </w:r>
          </w:p>
        </w:tc>
        <w:tc>
          <w:tcPr>
            <w:tcW w:w="1755" w:type="dxa"/>
            <w:tcBorders>
              <w:top w:val="nil"/>
              <w:left w:val="nil"/>
              <w:bottom w:val="thickThinSmallGap" w:sz="24" w:space="0" w:color="auto"/>
              <w:right w:val="nil"/>
            </w:tcBorders>
          </w:tcPr>
          <w:p w:rsidR="00AB73BF" w:rsidRDefault="00AB73BF" w:rsidP="00A96C7E">
            <w:pPr>
              <w:pStyle w:val="a3"/>
              <w:spacing w:line="276" w:lineRule="auto"/>
              <w:jc w:val="left"/>
              <w:rPr>
                <w:rFonts w:ascii="Times New Roman" w:hAnsi="Times New Roman"/>
                <w:sz w:val="20"/>
                <w:lang w:eastAsia="en-US"/>
              </w:rPr>
            </w:pPr>
          </w:p>
          <w:p w:rsidR="00AB73BF" w:rsidRDefault="00AB73BF" w:rsidP="00A96C7E">
            <w:pPr>
              <w:pStyle w:val="a3"/>
              <w:spacing w:line="276" w:lineRule="auto"/>
              <w:ind w:firstLine="0"/>
              <w:jc w:val="left"/>
              <w:rPr>
                <w:rFonts w:ascii="Times New Roman" w:hAnsi="Times New Roman"/>
                <w:noProof/>
                <w:sz w:val="20"/>
                <w:lang w:val="en-US" w:eastAsia="en-US"/>
              </w:rPr>
            </w:pPr>
          </w:p>
          <w:p w:rsidR="00AB73BF" w:rsidRDefault="00AB73BF" w:rsidP="00A96C7E">
            <w:pPr>
              <w:pStyle w:val="a3"/>
              <w:spacing w:line="276" w:lineRule="auto"/>
              <w:ind w:right="-954" w:firstLine="0"/>
              <w:jc w:val="left"/>
              <w:rPr>
                <w:rFonts w:ascii="Times New Roman" w:hAnsi="Times New Roman"/>
                <w:sz w:val="20"/>
                <w:lang w:eastAsia="en-US"/>
              </w:rPr>
            </w:pPr>
            <w:r>
              <w:rPr>
                <w:rFonts w:ascii="Times New Roman" w:hAnsi="Times New Roman"/>
                <w:noProof/>
                <w:sz w:val="20"/>
                <w:lang w:val="ru-RU"/>
              </w:rPr>
              <w:drawing>
                <wp:inline distT="0" distB="0" distL="0" distR="0" wp14:anchorId="1B39AF3F" wp14:editId="0F04BB43">
                  <wp:extent cx="752475" cy="685800"/>
                  <wp:effectExtent l="0" t="0" r="9525" b="0"/>
                  <wp:docPr id="5" name="Рисунок 5" descr="Gerb_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Countr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2475" cy="685800"/>
                          </a:xfrm>
                          <a:prstGeom prst="rect">
                            <a:avLst/>
                          </a:prstGeom>
                          <a:noFill/>
                          <a:ln>
                            <a:noFill/>
                          </a:ln>
                        </pic:spPr>
                      </pic:pic>
                    </a:graphicData>
                  </a:graphic>
                </wp:inline>
              </w:drawing>
            </w:r>
          </w:p>
        </w:tc>
        <w:tc>
          <w:tcPr>
            <w:tcW w:w="3543" w:type="dxa"/>
            <w:tcBorders>
              <w:top w:val="nil"/>
              <w:left w:val="nil"/>
              <w:bottom w:val="thickThinSmallGap" w:sz="24" w:space="0" w:color="auto"/>
              <w:right w:val="nil"/>
            </w:tcBorders>
          </w:tcPr>
          <w:p w:rsidR="00AB73BF" w:rsidRDefault="00AB73BF" w:rsidP="00A96C7E">
            <w:pPr>
              <w:pStyle w:val="a3"/>
              <w:spacing w:line="276" w:lineRule="auto"/>
              <w:ind w:firstLine="0"/>
              <w:jc w:val="left"/>
              <w:rPr>
                <w:rFonts w:ascii="Times New Roman" w:hAnsi="Times New Roman"/>
                <w:b/>
                <w:bCs/>
                <w:sz w:val="20"/>
                <w:lang w:val="ru-RU" w:eastAsia="en-US"/>
              </w:rPr>
            </w:pPr>
          </w:p>
          <w:p w:rsidR="00AB73BF" w:rsidRDefault="00AB73BF" w:rsidP="00A96C7E">
            <w:pPr>
              <w:pStyle w:val="a3"/>
              <w:spacing w:line="276" w:lineRule="auto"/>
              <w:ind w:firstLine="0"/>
              <w:jc w:val="center"/>
              <w:rPr>
                <w:rFonts w:ascii="Times New Roman" w:hAnsi="Times New Roman"/>
                <w:b/>
                <w:bCs/>
                <w:sz w:val="20"/>
                <w:lang w:val="ru-RU" w:eastAsia="en-US"/>
              </w:rPr>
            </w:pPr>
            <w:r>
              <w:rPr>
                <w:rFonts w:ascii="Times New Roman" w:hAnsi="Times New Roman"/>
                <w:b/>
                <w:bCs/>
                <w:sz w:val="20"/>
                <w:lang w:val="ru-RU" w:eastAsia="en-US"/>
              </w:rPr>
              <w:t>КЫРГЫЗСКАЯ РЕСПУБЛИКА</w:t>
            </w:r>
          </w:p>
          <w:p w:rsidR="00AB73BF" w:rsidRDefault="00AB73BF" w:rsidP="00A96C7E">
            <w:pPr>
              <w:pStyle w:val="a3"/>
              <w:spacing w:line="276" w:lineRule="auto"/>
              <w:ind w:firstLine="0"/>
              <w:jc w:val="center"/>
              <w:rPr>
                <w:rFonts w:ascii="Times New Roman" w:hAnsi="Times New Roman"/>
                <w:b/>
                <w:bCs/>
                <w:sz w:val="20"/>
                <w:lang w:val="ru-RU" w:eastAsia="en-US"/>
              </w:rPr>
            </w:pPr>
            <w:r>
              <w:rPr>
                <w:rFonts w:ascii="Times New Roman" w:hAnsi="Times New Roman"/>
                <w:b/>
                <w:bCs/>
                <w:sz w:val="20"/>
                <w:lang w:val="ru-RU" w:eastAsia="en-US"/>
              </w:rPr>
              <w:t>ДЖАЛАЛ-АБАДСКАЯ ОБЛАСТЬ</w:t>
            </w:r>
          </w:p>
          <w:p w:rsidR="00AB73BF" w:rsidRDefault="00AB73BF" w:rsidP="00A96C7E">
            <w:pPr>
              <w:pStyle w:val="a3"/>
              <w:spacing w:line="276" w:lineRule="auto"/>
              <w:ind w:firstLine="0"/>
              <w:jc w:val="center"/>
              <w:rPr>
                <w:rFonts w:ascii="Times New Roman" w:hAnsi="Times New Roman"/>
                <w:b/>
                <w:bCs/>
                <w:sz w:val="20"/>
                <w:lang w:val="ru-RU" w:eastAsia="en-US"/>
              </w:rPr>
            </w:pPr>
            <w:r>
              <w:rPr>
                <w:rFonts w:ascii="Times New Roman" w:hAnsi="Times New Roman"/>
                <w:b/>
                <w:bCs/>
                <w:sz w:val="20"/>
                <w:lang w:val="ru-RU" w:eastAsia="en-US"/>
              </w:rPr>
              <w:t>ТОКТОГУЛЬСКИЙ РАЙОН</w:t>
            </w:r>
          </w:p>
          <w:p w:rsidR="00AB73BF" w:rsidRDefault="00AB73BF" w:rsidP="00A96C7E">
            <w:pPr>
              <w:pStyle w:val="a3"/>
              <w:spacing w:line="276" w:lineRule="auto"/>
              <w:ind w:firstLine="0"/>
              <w:jc w:val="center"/>
              <w:rPr>
                <w:rFonts w:ascii="Times New Roman" w:hAnsi="Times New Roman"/>
                <w:b/>
                <w:bCs/>
                <w:sz w:val="20"/>
                <w:lang w:val="ru-RU" w:eastAsia="en-US"/>
              </w:rPr>
            </w:pPr>
          </w:p>
          <w:p w:rsidR="00AB73BF" w:rsidRDefault="00AB73BF" w:rsidP="00A96C7E">
            <w:pPr>
              <w:spacing w:line="276" w:lineRule="auto"/>
              <w:jc w:val="center"/>
              <w:rPr>
                <w:b/>
                <w:bCs/>
                <w:sz w:val="20"/>
                <w:szCs w:val="20"/>
                <w:lang w:val="ky-KG"/>
              </w:rPr>
            </w:pPr>
            <w:r>
              <w:rPr>
                <w:b/>
                <w:bCs/>
                <w:sz w:val="20"/>
                <w:szCs w:val="20"/>
                <w:lang w:val="ky-KG"/>
              </w:rPr>
              <w:t>АЙЫЛНЫЙ КЕҢЕШ КЕТМЕН-ДОБО</w:t>
            </w:r>
          </w:p>
          <w:p w:rsidR="00AB73BF" w:rsidRDefault="00AB73BF" w:rsidP="00A96C7E">
            <w:pPr>
              <w:pStyle w:val="a3"/>
              <w:spacing w:line="276" w:lineRule="auto"/>
              <w:ind w:left="-358" w:firstLine="0"/>
              <w:jc w:val="center"/>
              <w:rPr>
                <w:rFonts w:ascii="Times New Roman" w:hAnsi="Times New Roman"/>
                <w:sz w:val="20"/>
                <w:lang w:val="en-US" w:eastAsia="en-US"/>
              </w:rPr>
            </w:pPr>
          </w:p>
        </w:tc>
      </w:tr>
    </w:tbl>
    <w:p w:rsidR="00AB73BF" w:rsidRDefault="00AB73BF" w:rsidP="00AB73BF">
      <w:pPr>
        <w:pStyle w:val="a5"/>
        <w:rPr>
          <w:sz w:val="24"/>
          <w:szCs w:val="24"/>
          <w:lang w:val="ky-KG"/>
        </w:rPr>
      </w:pPr>
      <w:r>
        <w:rPr>
          <w:sz w:val="24"/>
          <w:szCs w:val="24"/>
          <w:lang w:val="ky-KG"/>
        </w:rPr>
        <w:t xml:space="preserve"> Кетмен – Дөбө айылдык кеңешинин I</w:t>
      </w:r>
      <w:r>
        <w:rPr>
          <w:sz w:val="24"/>
          <w:szCs w:val="24"/>
          <w:lang w:val="en-US"/>
        </w:rPr>
        <w:t>X</w:t>
      </w:r>
      <w:r>
        <w:rPr>
          <w:sz w:val="24"/>
          <w:szCs w:val="24"/>
          <w:lang w:val="ky-KG"/>
        </w:rPr>
        <w:t xml:space="preserve"> чакырылышынын  кезексиз  </w:t>
      </w:r>
      <w:r>
        <w:rPr>
          <w:sz w:val="24"/>
          <w:szCs w:val="24"/>
          <w:lang w:val="en-US"/>
        </w:rPr>
        <w:t>V</w:t>
      </w:r>
      <w:r>
        <w:rPr>
          <w:sz w:val="24"/>
          <w:szCs w:val="24"/>
          <w:lang w:val="ky-KG"/>
        </w:rPr>
        <w:t xml:space="preserve"> сессиясы</w:t>
      </w:r>
    </w:p>
    <w:p w:rsidR="00AB73BF" w:rsidRDefault="00AB73BF" w:rsidP="00AB73BF">
      <w:pPr>
        <w:pStyle w:val="a5"/>
        <w:rPr>
          <w:sz w:val="24"/>
          <w:szCs w:val="24"/>
          <w:lang w:val="ky-KG"/>
        </w:rPr>
      </w:pPr>
      <w:r>
        <w:rPr>
          <w:sz w:val="24"/>
          <w:szCs w:val="24"/>
          <w:lang w:val="ky-KG"/>
        </w:rPr>
        <w:t xml:space="preserve">                                                         </w:t>
      </w:r>
    </w:p>
    <w:p w:rsidR="00AB73BF" w:rsidRDefault="00AB73BF" w:rsidP="00AB73BF">
      <w:pPr>
        <w:ind w:left="2127" w:hanging="1560"/>
        <w:jc w:val="center"/>
        <w:rPr>
          <w:b/>
          <w:lang w:val="ky-KG"/>
        </w:rPr>
      </w:pPr>
      <w:r>
        <w:rPr>
          <w:b/>
          <w:lang w:val="ky-KG"/>
        </w:rPr>
        <w:t>ТОКТОМ</w:t>
      </w:r>
    </w:p>
    <w:p w:rsidR="00AB73BF" w:rsidRDefault="00AB73BF" w:rsidP="00AB73BF">
      <w:pPr>
        <w:tabs>
          <w:tab w:val="left" w:pos="6771"/>
        </w:tabs>
        <w:rPr>
          <w:bCs/>
          <w:lang w:val="ky-KG"/>
        </w:rPr>
      </w:pPr>
      <w:r>
        <w:rPr>
          <w:bCs/>
          <w:lang w:val="ky-KG"/>
        </w:rPr>
        <w:t>2025-жылдын 18-июлу   № 56</w:t>
      </w:r>
      <w:r>
        <w:rPr>
          <w:bCs/>
          <w:lang w:val="ky-KG"/>
        </w:rPr>
        <w:tab/>
        <w:t xml:space="preserve">            Терек-Суу айылы</w:t>
      </w:r>
    </w:p>
    <w:p w:rsidR="00AB73BF" w:rsidRDefault="00AB73BF" w:rsidP="00AB73BF">
      <w:pPr>
        <w:ind w:firstLine="708"/>
        <w:jc w:val="center"/>
        <w:rPr>
          <w:b/>
          <w:lang w:val="ky-KG"/>
        </w:rPr>
      </w:pPr>
    </w:p>
    <w:p w:rsidR="00AB73BF" w:rsidRDefault="00AB73BF" w:rsidP="00AB73BF">
      <w:pPr>
        <w:ind w:firstLine="708"/>
        <w:jc w:val="center"/>
        <w:rPr>
          <w:b/>
          <w:lang w:val="ky-KG"/>
        </w:rPr>
      </w:pPr>
      <w:r>
        <w:rPr>
          <w:b/>
          <w:lang w:val="ky-KG"/>
        </w:rPr>
        <w:t>“Жергиликтүү өз алдынча башкаруу органдарына  айрым мамлекеттик ыйгарым укуктарды берүү жөнүндө “ келишимин бекитүү  жөнүндө</w:t>
      </w:r>
    </w:p>
    <w:p w:rsidR="00AB73BF" w:rsidRDefault="00AB73BF" w:rsidP="00AB73BF">
      <w:pPr>
        <w:ind w:firstLine="708"/>
        <w:jc w:val="center"/>
        <w:rPr>
          <w:b/>
          <w:lang w:val="ky-KG"/>
        </w:rPr>
      </w:pPr>
    </w:p>
    <w:p w:rsidR="00AB73BF" w:rsidRDefault="00AB73BF" w:rsidP="00AB73BF">
      <w:pPr>
        <w:pStyle w:val="a5"/>
        <w:ind w:firstLine="708"/>
        <w:jc w:val="both"/>
        <w:rPr>
          <w:b/>
          <w:sz w:val="24"/>
          <w:szCs w:val="24"/>
          <w:lang w:val="ky-KG"/>
        </w:rPr>
      </w:pPr>
      <w:r>
        <w:rPr>
          <w:sz w:val="24"/>
          <w:szCs w:val="24"/>
          <w:lang w:val="ky-KG"/>
        </w:rPr>
        <w:t xml:space="preserve">“Жергиликтүү өз алдынча башкаруу органдарына айрым мамлекеттик ыйгарым укуктарды берүүнүн тартиби жөнүндө” Кыргыз Республикасынын Мыйзамына ылайык “Жергиликтүү өз алдынча башкаруу органдарына  айрым мамлекеттик ыйгарым укуктарды берүү жөнүндө” келишимин бекитүү  жөнүндө Кетмен – Дөбө айылдык  кеңешинин  IX чакырылышынын  кезексиз  V сессиясы </w:t>
      </w:r>
      <w:r>
        <w:rPr>
          <w:b/>
          <w:sz w:val="24"/>
          <w:szCs w:val="24"/>
          <w:lang w:val="ky-KG"/>
        </w:rPr>
        <w:t>токтом кылат:</w:t>
      </w:r>
    </w:p>
    <w:p w:rsidR="00AB73BF" w:rsidRDefault="00AB73BF" w:rsidP="00AB73BF">
      <w:pPr>
        <w:pStyle w:val="a5"/>
        <w:ind w:firstLine="708"/>
        <w:jc w:val="both"/>
        <w:rPr>
          <w:b/>
          <w:sz w:val="24"/>
          <w:szCs w:val="24"/>
          <w:lang w:val="ky-KG"/>
        </w:rPr>
      </w:pPr>
    </w:p>
    <w:p w:rsidR="00AB73BF" w:rsidRDefault="00AB73BF" w:rsidP="00AB73BF">
      <w:pPr>
        <w:ind w:firstLine="708"/>
        <w:jc w:val="both"/>
        <w:rPr>
          <w:lang w:val="ky-KG"/>
        </w:rPr>
      </w:pPr>
      <w:r>
        <w:rPr>
          <w:bCs/>
          <w:lang w:val="ky-KG"/>
        </w:rPr>
        <w:t>1</w:t>
      </w:r>
      <w:r>
        <w:rPr>
          <w:lang w:val="ky-KG"/>
        </w:rPr>
        <w:t>.Кыргыз Республикасынын Президентинин иш башкармасына  караштуу “Кызмат” мамлекеттик мекемесинин “Жергиликтүү өз алдынча башкаруу органдарына  айрым мамлекеттик ыйгарым укуктарды берүү жөнүндөгү” Кетмен-Дөбө айылдык аймагынын айыл өкмөтү менен түзүлгөн келишими  бекитилсин.</w:t>
      </w:r>
    </w:p>
    <w:p w:rsidR="00AB73BF" w:rsidRDefault="00AB73BF" w:rsidP="00AB73BF">
      <w:pPr>
        <w:ind w:firstLine="708"/>
        <w:jc w:val="both"/>
        <w:rPr>
          <w:lang w:val="ky-KG"/>
        </w:rPr>
      </w:pPr>
      <w:r>
        <w:rPr>
          <w:bCs/>
          <w:lang w:val="ky-KG"/>
        </w:rPr>
        <w:t>2.</w:t>
      </w:r>
      <w:r>
        <w:rPr>
          <w:lang w:val="ky-KG"/>
        </w:rPr>
        <w:t>Бекитилген келишимдин негизинде иш алып баруу жагы айыл өкмөтүнө, республикалык  бюджеттен жергиликтүү бюджеттерге берилүүчү трансферттердин көлөмүн эсептөө боюнча 2025-жылга карата типтүү штаттык расписаниени жөнөтүү финансы-экономикалык бөлүмүнүн  башчысы Г.Карымшаковага милдеттендирилсин.</w:t>
      </w:r>
    </w:p>
    <w:p w:rsidR="00AB73BF" w:rsidRDefault="00AB73BF" w:rsidP="00AB73BF">
      <w:pPr>
        <w:ind w:firstLine="708"/>
        <w:jc w:val="both"/>
        <w:rPr>
          <w:b/>
          <w:lang w:val="ky-KG"/>
        </w:rPr>
      </w:pPr>
      <w:r>
        <w:rPr>
          <w:lang w:val="ky-KG"/>
        </w:rPr>
        <w:t>3.Токтомдун аткарылышын көзөмөлгө алуу жагы айылдык кеңештин тиешелүү туруктуу комиссиясына тапшырылсын.</w:t>
      </w:r>
    </w:p>
    <w:p w:rsidR="00AB73BF" w:rsidRDefault="00AB73BF" w:rsidP="00AB73BF">
      <w:pPr>
        <w:ind w:firstLine="708"/>
        <w:jc w:val="both"/>
        <w:rPr>
          <w:lang w:val="ky-KG"/>
        </w:rPr>
      </w:pPr>
      <w:r>
        <w:rPr>
          <w:bCs/>
          <w:lang w:val="ky-KG"/>
        </w:rPr>
        <w:t>4</w:t>
      </w:r>
      <w:r>
        <w:rPr>
          <w:b/>
          <w:lang w:val="ky-KG"/>
        </w:rPr>
        <w:t>.</w:t>
      </w:r>
      <w:r>
        <w:rPr>
          <w:lang w:val="ky-KG"/>
        </w:rPr>
        <w:t>Токтом мамлекеттик тилде гана кабыл алынды.</w:t>
      </w:r>
    </w:p>
    <w:p w:rsidR="00AB73BF" w:rsidRPr="0039631D" w:rsidRDefault="00AB73BF" w:rsidP="00AB73BF">
      <w:pPr>
        <w:pStyle w:val="a5"/>
        <w:ind w:firstLine="708"/>
        <w:jc w:val="both"/>
        <w:rPr>
          <w:sz w:val="24"/>
          <w:szCs w:val="24"/>
          <w:lang w:val="ky-KG"/>
        </w:rPr>
      </w:pPr>
      <w:r>
        <w:rPr>
          <w:bCs/>
          <w:lang w:val="ky-KG"/>
        </w:rPr>
        <w:t>5</w:t>
      </w:r>
      <w:r>
        <w:rPr>
          <w:b/>
          <w:lang w:val="ky-KG"/>
        </w:rPr>
        <w:t>.</w:t>
      </w:r>
      <w:r w:rsidRPr="0039631D">
        <w:rPr>
          <w:sz w:val="24"/>
          <w:szCs w:val="24"/>
          <w:lang w:val="ky-KG"/>
        </w:rPr>
        <w:t xml:space="preserve">Бул токтом </w:t>
      </w:r>
      <w:hyperlink r:id="rId5" w:history="1">
        <w:r w:rsidRPr="0039631D">
          <w:rPr>
            <w:rStyle w:val="a7"/>
            <w:sz w:val="24"/>
            <w:szCs w:val="24"/>
            <w:lang w:val="ky-KG"/>
          </w:rPr>
          <w:t>www.ketmen-dobo.gov.kg</w:t>
        </w:r>
      </w:hyperlink>
      <w:r w:rsidRPr="0039631D">
        <w:rPr>
          <w:rStyle w:val="a7"/>
          <w:sz w:val="24"/>
          <w:szCs w:val="24"/>
          <w:lang w:val="ky-KG"/>
        </w:rPr>
        <w:t xml:space="preserve"> веб-</w:t>
      </w:r>
      <w:r w:rsidRPr="0039631D">
        <w:rPr>
          <w:sz w:val="24"/>
          <w:szCs w:val="24"/>
          <w:lang w:val="ky-KG"/>
        </w:rPr>
        <w:t>сайтына жарыяланган күндөн тартып мыйзамдуу күчүнө кирет.</w:t>
      </w:r>
    </w:p>
    <w:p w:rsidR="00AB73BF" w:rsidRDefault="00AB73BF" w:rsidP="00AB73BF">
      <w:pPr>
        <w:ind w:firstLine="708"/>
        <w:jc w:val="both"/>
        <w:rPr>
          <w:lang w:val="ky-KG"/>
        </w:rPr>
      </w:pPr>
    </w:p>
    <w:p w:rsidR="00AB73BF" w:rsidRDefault="00AB73BF" w:rsidP="00AB73BF">
      <w:pPr>
        <w:ind w:firstLine="708"/>
        <w:jc w:val="both"/>
        <w:rPr>
          <w:lang w:val="ky-KG"/>
        </w:rPr>
      </w:pPr>
    </w:p>
    <w:p w:rsidR="00AB73BF" w:rsidRDefault="00AB73BF" w:rsidP="00AB73BF">
      <w:pPr>
        <w:pStyle w:val="a5"/>
        <w:rPr>
          <w:b/>
          <w:sz w:val="24"/>
          <w:szCs w:val="24"/>
          <w:lang w:val="ky-KG"/>
        </w:rPr>
      </w:pPr>
    </w:p>
    <w:p w:rsidR="00AB73BF" w:rsidRDefault="00AB73BF" w:rsidP="00AB73BF">
      <w:pPr>
        <w:rPr>
          <w:b/>
          <w:sz w:val="28"/>
          <w:szCs w:val="28"/>
          <w:lang w:val="ky-KG"/>
        </w:rPr>
      </w:pPr>
    </w:p>
    <w:p w:rsidR="00AB73BF" w:rsidRDefault="00AB73BF" w:rsidP="00AB73BF">
      <w:pPr>
        <w:rPr>
          <w:lang w:val="ky-KG"/>
        </w:rPr>
      </w:pPr>
    </w:p>
    <w:p w:rsidR="00AB73BF" w:rsidRDefault="00AB73BF" w:rsidP="00AB73BF">
      <w:pPr>
        <w:rPr>
          <w:lang w:val="ky-KG"/>
        </w:rPr>
      </w:pPr>
    </w:p>
    <w:p w:rsidR="00AB73BF" w:rsidRDefault="00AB73BF" w:rsidP="00AB73BF">
      <w:pPr>
        <w:rPr>
          <w:lang w:val="ky-KG"/>
        </w:rPr>
      </w:pPr>
    </w:p>
    <w:p w:rsidR="00AB73BF" w:rsidRDefault="00AB73BF" w:rsidP="00AB73BF">
      <w:pPr>
        <w:jc w:val="both"/>
        <w:rPr>
          <w:b/>
          <w:color w:val="002060"/>
          <w:lang w:val="ky-KG"/>
        </w:rPr>
      </w:pPr>
      <w:r>
        <w:rPr>
          <w:b/>
          <w:color w:val="002060"/>
          <w:lang w:val="ky-KG"/>
        </w:rPr>
        <w:t>Кетмен-Дөбө айылдык кеңешинин</w:t>
      </w:r>
    </w:p>
    <w:p w:rsidR="00AB73BF" w:rsidRPr="0039631D" w:rsidRDefault="00AB73BF" w:rsidP="00AB73BF">
      <w:pPr>
        <w:jc w:val="both"/>
        <w:rPr>
          <w:b/>
          <w:color w:val="002060"/>
          <w:lang w:val="ky-KG"/>
        </w:rPr>
      </w:pPr>
      <w:r>
        <w:rPr>
          <w:b/>
          <w:color w:val="002060"/>
          <w:lang w:val="ky-KG"/>
        </w:rPr>
        <w:t>төрагасынын орун басары</w:t>
      </w:r>
      <w:r w:rsidRPr="0039631D">
        <w:rPr>
          <w:b/>
          <w:color w:val="002060"/>
          <w:lang w:val="ky-KG"/>
        </w:rPr>
        <w:t xml:space="preserve">  </w:t>
      </w:r>
      <w:r w:rsidRPr="0039631D">
        <w:rPr>
          <w:b/>
          <w:color w:val="002060"/>
          <w:lang w:val="ky-KG"/>
        </w:rPr>
        <w:tab/>
      </w:r>
      <w:r w:rsidRPr="0039631D">
        <w:rPr>
          <w:b/>
          <w:color w:val="002060"/>
          <w:lang w:val="ky-KG"/>
        </w:rPr>
        <w:tab/>
      </w:r>
      <w:r w:rsidRPr="0039631D">
        <w:rPr>
          <w:b/>
          <w:color w:val="002060"/>
          <w:lang w:val="ky-KG"/>
        </w:rPr>
        <w:tab/>
      </w:r>
      <w:r w:rsidRPr="0039631D">
        <w:rPr>
          <w:b/>
          <w:color w:val="002060"/>
          <w:lang w:val="ky-KG"/>
        </w:rPr>
        <w:tab/>
      </w:r>
      <w:r>
        <w:rPr>
          <w:b/>
          <w:color w:val="002060"/>
          <w:lang w:val="ky-KG"/>
        </w:rPr>
        <w:t xml:space="preserve">        Жанызак уулу Нурсултан</w:t>
      </w:r>
      <w:r w:rsidRPr="0039631D">
        <w:rPr>
          <w:b/>
          <w:color w:val="002060"/>
          <w:lang w:val="ky-KG"/>
        </w:rPr>
        <w:tab/>
      </w:r>
      <w:r w:rsidRPr="0039631D">
        <w:rPr>
          <w:b/>
          <w:color w:val="002060"/>
          <w:lang w:val="ky-KG"/>
        </w:rPr>
        <w:tab/>
      </w:r>
      <w:r w:rsidRPr="0039631D">
        <w:rPr>
          <w:b/>
          <w:color w:val="002060"/>
          <w:lang w:val="ky-KG"/>
        </w:rPr>
        <w:tab/>
      </w:r>
      <w:r w:rsidRPr="0039631D">
        <w:rPr>
          <w:b/>
          <w:color w:val="002060"/>
          <w:lang w:val="ky-KG"/>
        </w:rPr>
        <w:tab/>
      </w:r>
      <w:r w:rsidRPr="0039631D">
        <w:rPr>
          <w:b/>
          <w:color w:val="002060"/>
          <w:lang w:val="ky-KG"/>
        </w:rPr>
        <w:tab/>
        <w:t xml:space="preserve">   </w:t>
      </w:r>
      <w:r>
        <w:rPr>
          <w:b/>
          <w:color w:val="002060"/>
          <w:lang w:val="ky-KG"/>
        </w:rPr>
        <w:t xml:space="preserve">                         </w:t>
      </w:r>
    </w:p>
    <w:p w:rsidR="00AB73BF" w:rsidRPr="0039631D" w:rsidRDefault="00AB73BF" w:rsidP="00AB73BF">
      <w:pPr>
        <w:jc w:val="both"/>
        <w:rPr>
          <w:b/>
          <w:color w:val="002060"/>
          <w:lang w:val="ky-KG"/>
        </w:rPr>
      </w:pPr>
    </w:p>
    <w:p w:rsidR="00AB73BF" w:rsidRDefault="00AB73BF" w:rsidP="00AB73BF">
      <w:pPr>
        <w:rPr>
          <w:lang w:val="ky-KG"/>
        </w:rPr>
      </w:pPr>
    </w:p>
    <w:p w:rsidR="00AB73BF" w:rsidRDefault="00AB73BF" w:rsidP="00AB73BF">
      <w:pPr>
        <w:rPr>
          <w:lang w:val="ky-KG"/>
        </w:rPr>
      </w:pPr>
    </w:p>
    <w:p w:rsidR="00AB73BF" w:rsidRDefault="00AB73BF" w:rsidP="00AB73BF">
      <w:pPr>
        <w:rPr>
          <w:lang w:val="ky-KG"/>
        </w:rPr>
      </w:pPr>
    </w:p>
    <w:p w:rsidR="002A016E" w:rsidRPr="00AB73BF" w:rsidRDefault="002A016E">
      <w:pPr>
        <w:rPr>
          <w:lang w:val="ky-KG"/>
        </w:rPr>
      </w:pPr>
      <w:bookmarkStart w:id="0" w:name="_GoBack"/>
      <w:bookmarkEnd w:id="0"/>
    </w:p>
    <w:sectPr w:rsidR="002A016E" w:rsidRPr="00AB7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98"/>
    <w:rsid w:val="002A016E"/>
    <w:rsid w:val="00902198"/>
    <w:rsid w:val="00AB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ADA6B-0670-4C21-AF6C-C927DFC9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3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B73BF"/>
    <w:pPr>
      <w:autoSpaceDE w:val="0"/>
      <w:autoSpaceDN w:val="0"/>
      <w:ind w:firstLine="708"/>
      <w:jc w:val="both"/>
    </w:pPr>
    <w:rPr>
      <w:rFonts w:ascii="Calibri" w:eastAsia="Calibri" w:hAnsi="Calibri"/>
      <w:sz w:val="28"/>
      <w:szCs w:val="20"/>
      <w:lang w:val="ky-KG"/>
    </w:rPr>
  </w:style>
  <w:style w:type="character" w:customStyle="1" w:styleId="a4">
    <w:name w:val="Основной текст с отступом Знак"/>
    <w:basedOn w:val="a0"/>
    <w:link w:val="a3"/>
    <w:rsid w:val="00AB73BF"/>
    <w:rPr>
      <w:rFonts w:ascii="Calibri" w:eastAsia="Calibri" w:hAnsi="Calibri" w:cs="Times New Roman"/>
      <w:sz w:val="28"/>
      <w:szCs w:val="20"/>
      <w:lang w:val="ky-KG" w:eastAsia="ru-RU"/>
    </w:rPr>
  </w:style>
  <w:style w:type="paragraph" w:styleId="a5">
    <w:name w:val="No Spacing"/>
    <w:link w:val="a6"/>
    <w:uiPriority w:val="1"/>
    <w:qFormat/>
    <w:rsid w:val="00AB73BF"/>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AB73BF"/>
    <w:rPr>
      <w:rFonts w:ascii="Times New Roman" w:eastAsia="Times New Roman" w:hAnsi="Times New Roman" w:cs="Times New Roman"/>
      <w:sz w:val="20"/>
      <w:szCs w:val="20"/>
      <w:lang w:eastAsia="ru-RU"/>
    </w:rPr>
  </w:style>
  <w:style w:type="character" w:styleId="a7">
    <w:name w:val="Hyperlink"/>
    <w:basedOn w:val="a0"/>
    <w:uiPriority w:val="99"/>
    <w:unhideWhenUsed/>
    <w:rsid w:val="00AB73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2025-12-26T04:33:00Z</dcterms:created>
  <dcterms:modified xsi:type="dcterms:W3CDTF">2025-12-26T04:33:00Z</dcterms:modified>
</cp:coreProperties>
</file>